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A5C" w:rsidRDefault="00296A5C" w:rsidP="003570AF">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bookmarkEnd w:id="0"/>
    </w:p>
    <w:p w:rsidR="003570AF" w:rsidRDefault="003570AF" w:rsidP="003570AF">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CC6625">
        <w:rPr>
          <w:rFonts w:ascii="Palatino Linotype" w:eastAsia="Times New Roman" w:hAnsi="Palatino Linotype" w:cs="Arial"/>
          <w:color w:val="000000"/>
          <w:sz w:val="24"/>
          <w:szCs w:val="24"/>
          <w:lang w:eastAsia="es-MX"/>
        </w:rPr>
        <w:t>México</w:t>
      </w:r>
      <w:r w:rsidRPr="00FC275C">
        <w:rPr>
          <w:rFonts w:ascii="Palatino Linotype" w:eastAsia="Times New Roman" w:hAnsi="Palatino Linotype" w:cs="Arial"/>
          <w:color w:val="000000"/>
          <w:sz w:val="24"/>
          <w:szCs w:val="24"/>
          <w:lang w:eastAsia="es-MX"/>
        </w:rPr>
        <w:t xml:space="preserve">, a </w:t>
      </w:r>
      <w:r w:rsidR="00F24CB3">
        <w:rPr>
          <w:rFonts w:ascii="Palatino Linotype" w:eastAsia="Times New Roman" w:hAnsi="Palatino Linotype" w:cs="Arial"/>
          <w:color w:val="000000"/>
          <w:sz w:val="24"/>
          <w:szCs w:val="24"/>
          <w:lang w:eastAsia="es-MX"/>
        </w:rPr>
        <w:t>veintitrés de enero de dos mil diecinueve</w:t>
      </w:r>
      <w:r w:rsidRPr="00363A57">
        <w:rPr>
          <w:rFonts w:ascii="Palatino Linotype" w:eastAsia="Times New Roman" w:hAnsi="Palatino Linotype" w:cs="Arial"/>
          <w:color w:val="000000"/>
          <w:sz w:val="24"/>
          <w:szCs w:val="24"/>
          <w:lang w:eastAsia="es-MX"/>
        </w:rPr>
        <w:t>.</w:t>
      </w:r>
    </w:p>
    <w:p w:rsidR="003570AF" w:rsidRPr="00F07740" w:rsidRDefault="003570AF" w:rsidP="003570AF">
      <w:pPr>
        <w:shd w:val="clear" w:color="auto" w:fill="FFFFFF"/>
        <w:spacing w:after="0" w:line="360" w:lineRule="auto"/>
        <w:jc w:val="both"/>
        <w:rPr>
          <w:rFonts w:ascii="Palatino Linotype" w:eastAsia="Times New Roman" w:hAnsi="Palatino Linotype" w:cs="Arial"/>
          <w:color w:val="000000"/>
          <w:sz w:val="24"/>
          <w:szCs w:val="24"/>
          <w:lang w:eastAsia="es-MX"/>
        </w:rPr>
      </w:pPr>
    </w:p>
    <w:p w:rsidR="003570AF" w:rsidRDefault="003570AF" w:rsidP="003570AF">
      <w:pPr>
        <w:tabs>
          <w:tab w:val="left" w:pos="1701"/>
        </w:tabs>
        <w:spacing w:after="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04360/INFOEM/IP/RR/2018</w:t>
      </w:r>
      <w:r>
        <w:rPr>
          <w:rFonts w:ascii="Palatino Linotype" w:hAnsi="Palatino Linotype" w:cs="Arial"/>
          <w:sz w:val="24"/>
        </w:rPr>
        <w:t xml:space="preserve">, interpuesto por el </w:t>
      </w:r>
      <w:r w:rsidRPr="008C3CD8">
        <w:rPr>
          <w:rFonts w:ascii="Palatino Linotype" w:hAnsi="Palatino Linotype" w:cs="Arial"/>
          <w:b/>
          <w:sz w:val="24"/>
          <w:szCs w:val="24"/>
        </w:rPr>
        <w:t xml:space="preserve">C. </w:t>
      </w:r>
      <w:r w:rsidR="000E55AD">
        <w:rPr>
          <w:rFonts w:ascii="Palatino Linotype" w:hAnsi="Palatino Linotype" w:cs="Arial"/>
          <w:b/>
          <w:sz w:val="24"/>
          <w:szCs w:val="24"/>
        </w:rPr>
        <w:t>XXXXXXXXXXXX</w:t>
      </w:r>
      <w:r>
        <w:rPr>
          <w:rFonts w:ascii="Palatino Linotype" w:hAnsi="Palatino Linotype" w:cs="Arial"/>
          <w:b/>
          <w:sz w:val="24"/>
          <w:szCs w:val="24"/>
        </w:rPr>
        <w:t xml:space="preserve"> </w:t>
      </w:r>
      <w:r>
        <w:rPr>
          <w:rFonts w:ascii="Palatino Linotype" w:hAnsi="Palatino Linotype" w:cs="Arial"/>
          <w:sz w:val="24"/>
        </w:rPr>
        <w:t xml:space="preserve">en lo sucesivo </w:t>
      </w:r>
      <w:r>
        <w:rPr>
          <w:rFonts w:ascii="Palatino Linotype" w:hAnsi="Palatino Linotype" w:cs="Arial"/>
          <w:b/>
          <w:sz w:val="24"/>
        </w:rPr>
        <w:t>la recurrente</w:t>
      </w:r>
      <w:r>
        <w:rPr>
          <w:rFonts w:ascii="Palatino Linotype" w:hAnsi="Palatino Linotype" w:cs="Arial"/>
          <w:sz w:val="24"/>
        </w:rPr>
        <w:t xml:space="preserve">, en contra de la respuesta </w:t>
      </w:r>
      <w:r>
        <w:rPr>
          <w:rFonts w:ascii="Palatino Linotype" w:hAnsi="Palatino Linotype" w:cs="Arial"/>
          <w:sz w:val="24"/>
          <w:szCs w:val="24"/>
        </w:rPr>
        <w:t xml:space="preserve">del </w:t>
      </w:r>
      <w:r w:rsidRPr="003570AF">
        <w:rPr>
          <w:rFonts w:ascii="Palatino Linotype" w:hAnsi="Palatino Linotype" w:cs="Arial"/>
          <w:b/>
          <w:sz w:val="24"/>
          <w:szCs w:val="24"/>
        </w:rPr>
        <w:t>Ayuntamiento de Tianguistenco</w:t>
      </w:r>
      <w:r>
        <w:rPr>
          <w:rFonts w:ascii="Palatino Linotype" w:hAnsi="Palatino Linotype" w:cs="Arial"/>
          <w:sz w:val="28"/>
          <w:szCs w:val="24"/>
        </w:rPr>
        <w:t xml:space="preserve">, </w:t>
      </w:r>
      <w:r>
        <w:rPr>
          <w:rFonts w:ascii="Palatino Linotype" w:hAnsi="Palatino Linotype" w:cs="Arial"/>
          <w:sz w:val="24"/>
          <w:szCs w:val="24"/>
        </w:rPr>
        <w:t>en lo subsecuente</w:t>
      </w:r>
      <w:r>
        <w:rPr>
          <w:rFonts w:ascii="Palatino Linotype" w:hAnsi="Palatino Linotype" w:cs="Arial"/>
          <w:b/>
          <w:sz w:val="24"/>
          <w:szCs w:val="24"/>
        </w:rPr>
        <w:t xml:space="preserve"> el sujeto obligado, </w:t>
      </w:r>
      <w:r>
        <w:rPr>
          <w:rFonts w:ascii="Palatino Linotype" w:hAnsi="Palatino Linotype" w:cs="Arial"/>
          <w:sz w:val="24"/>
          <w:szCs w:val="24"/>
        </w:rPr>
        <w:t>se procede a</w:t>
      </w:r>
      <w:r>
        <w:rPr>
          <w:rFonts w:ascii="Palatino Linotype" w:hAnsi="Palatino Linotype" w:cs="Arial"/>
          <w:sz w:val="24"/>
        </w:rPr>
        <w:t xml:space="preserve"> dictar la presente resolución.</w:t>
      </w:r>
    </w:p>
    <w:p w:rsidR="003570AF" w:rsidRDefault="003570AF" w:rsidP="003570AF">
      <w:pPr>
        <w:tabs>
          <w:tab w:val="left" w:pos="1701"/>
        </w:tabs>
        <w:spacing w:after="0" w:line="360" w:lineRule="auto"/>
        <w:jc w:val="both"/>
        <w:rPr>
          <w:rFonts w:ascii="Palatino Linotype" w:hAnsi="Palatino Linotype" w:cs="Arial"/>
          <w:sz w:val="24"/>
        </w:rPr>
      </w:pPr>
    </w:p>
    <w:p w:rsidR="003570AF" w:rsidRPr="00F205B9" w:rsidRDefault="003570AF" w:rsidP="003570AF">
      <w:pPr>
        <w:spacing w:after="0" w:line="360" w:lineRule="auto"/>
        <w:jc w:val="center"/>
        <w:rPr>
          <w:rFonts w:ascii="Palatino Linotype" w:hAnsi="Palatino Linotype"/>
          <w:b/>
          <w:sz w:val="28"/>
        </w:rPr>
      </w:pPr>
      <w:r>
        <w:rPr>
          <w:rFonts w:ascii="Palatino Linotype" w:hAnsi="Palatino Linotype"/>
          <w:b/>
          <w:sz w:val="28"/>
        </w:rPr>
        <w:t xml:space="preserve">A N T E C E D E N T E S  </w:t>
      </w:r>
    </w:p>
    <w:p w:rsidR="003570AF" w:rsidRPr="00311506" w:rsidRDefault="003570AF" w:rsidP="003570AF">
      <w:pPr>
        <w:tabs>
          <w:tab w:val="left" w:pos="1701"/>
        </w:tabs>
        <w:spacing w:after="0" w:line="360" w:lineRule="auto"/>
        <w:jc w:val="both"/>
        <w:rPr>
          <w:rFonts w:ascii="Palatino Linotype" w:hAnsi="Palatino Linotype" w:cs="Arial"/>
          <w:b/>
          <w:sz w:val="24"/>
          <w:szCs w:val="24"/>
        </w:rPr>
      </w:pPr>
    </w:p>
    <w:p w:rsidR="003570AF" w:rsidRPr="003570AF" w:rsidRDefault="003570AF" w:rsidP="003570AF">
      <w:pPr>
        <w:spacing w:after="0" w:line="360" w:lineRule="auto"/>
        <w:jc w:val="both"/>
        <w:rPr>
          <w:rFonts w:ascii="Palatino Linotype" w:hAnsi="Palatino Linotype"/>
          <w:sz w:val="26"/>
          <w:szCs w:val="26"/>
        </w:rPr>
      </w:pPr>
      <w:r w:rsidRPr="003570AF">
        <w:rPr>
          <w:rFonts w:ascii="Palatino Linotype" w:hAnsi="Palatino Linotype" w:cs="Arial"/>
          <w:b/>
          <w:sz w:val="26"/>
          <w:szCs w:val="26"/>
        </w:rPr>
        <w:t>Primero.</w:t>
      </w:r>
      <w:r w:rsidRPr="003570AF">
        <w:rPr>
          <w:rFonts w:ascii="Palatino Linotype" w:hAnsi="Palatino Linotype" w:cs="Arial"/>
          <w:sz w:val="26"/>
          <w:szCs w:val="26"/>
        </w:rPr>
        <w:t xml:space="preserve"> </w:t>
      </w:r>
      <w:r w:rsidRPr="003570AF">
        <w:rPr>
          <w:rFonts w:ascii="Palatino Linotype" w:hAnsi="Palatino Linotype"/>
          <w:b/>
          <w:sz w:val="26"/>
          <w:szCs w:val="26"/>
        </w:rPr>
        <w:t>De la Solicitud de Información.</w:t>
      </w:r>
    </w:p>
    <w:p w:rsidR="003570AF" w:rsidRPr="00311506" w:rsidRDefault="003570AF" w:rsidP="003570AF">
      <w:pPr>
        <w:spacing w:after="0" w:line="360" w:lineRule="auto"/>
        <w:jc w:val="both"/>
        <w:rPr>
          <w:rFonts w:ascii="Palatino Linotype" w:hAnsi="Palatino Linotype" w:cs="Arial"/>
          <w:sz w:val="24"/>
          <w:szCs w:val="24"/>
        </w:rPr>
      </w:pPr>
      <w:r w:rsidRPr="00311506">
        <w:rPr>
          <w:rFonts w:ascii="Palatino Linotype" w:hAnsi="Palatino Linotype" w:cs="Arial"/>
          <w:sz w:val="24"/>
          <w:szCs w:val="24"/>
        </w:rPr>
        <w:t xml:space="preserve">Con fecha </w:t>
      </w:r>
      <w:r>
        <w:rPr>
          <w:rFonts w:ascii="Palatino Linotype" w:hAnsi="Palatino Linotype" w:cs="Arial"/>
          <w:sz w:val="24"/>
          <w:szCs w:val="24"/>
        </w:rPr>
        <w:t>veintitrés de octubre de dos mil dieciocho</w:t>
      </w:r>
      <w:r w:rsidRPr="00311506">
        <w:rPr>
          <w:rFonts w:ascii="Palatino Linotype" w:hAnsi="Palatino Linotype" w:cs="Arial"/>
          <w:sz w:val="24"/>
          <w:szCs w:val="24"/>
        </w:rPr>
        <w:t xml:space="preserve">, </w:t>
      </w:r>
      <w:r>
        <w:rPr>
          <w:rFonts w:ascii="Palatino Linotype" w:hAnsi="Palatino Linotype" w:cs="Arial"/>
          <w:b/>
          <w:sz w:val="24"/>
          <w:szCs w:val="24"/>
        </w:rPr>
        <w:t>el</w:t>
      </w:r>
      <w:r w:rsidRPr="00311506">
        <w:rPr>
          <w:rFonts w:ascii="Palatino Linotype" w:hAnsi="Palatino Linotype" w:cs="Arial"/>
          <w:b/>
          <w:sz w:val="24"/>
          <w:szCs w:val="24"/>
        </w:rPr>
        <w:t xml:space="preserve"> </w:t>
      </w:r>
      <w:r>
        <w:rPr>
          <w:rFonts w:ascii="Palatino Linotype" w:hAnsi="Palatino Linotype" w:cs="Arial"/>
          <w:b/>
          <w:sz w:val="24"/>
          <w:szCs w:val="24"/>
        </w:rPr>
        <w:t>r</w:t>
      </w:r>
      <w:r w:rsidRPr="00311506">
        <w:rPr>
          <w:rFonts w:ascii="Palatino Linotype" w:hAnsi="Palatino Linotype" w:cs="Arial"/>
          <w:b/>
          <w:sz w:val="24"/>
          <w:szCs w:val="24"/>
        </w:rPr>
        <w:t>ecurrente</w:t>
      </w:r>
      <w:r w:rsidRPr="00311506">
        <w:rPr>
          <w:rFonts w:ascii="Palatino Linotype" w:hAnsi="Palatino Linotype" w:cs="Arial"/>
          <w:sz w:val="24"/>
          <w:szCs w:val="24"/>
        </w:rPr>
        <w:t>, presentó a través del Sistema de Acceso a la Información Mexiquense (</w:t>
      </w:r>
      <w:r w:rsidRPr="00311506">
        <w:rPr>
          <w:rFonts w:ascii="Palatino Linotype" w:hAnsi="Palatino Linotype" w:cs="Arial"/>
          <w:b/>
          <w:sz w:val="24"/>
          <w:szCs w:val="24"/>
        </w:rPr>
        <w:t>SAIMEX)</w:t>
      </w:r>
      <w:r w:rsidRPr="00311506">
        <w:rPr>
          <w:rFonts w:ascii="Palatino Linotype" w:hAnsi="Palatino Linotype" w:cs="Arial"/>
          <w:sz w:val="24"/>
          <w:szCs w:val="24"/>
        </w:rPr>
        <w:t xml:space="preserve"> ante </w:t>
      </w:r>
      <w:r w:rsidRPr="00311506">
        <w:rPr>
          <w:rFonts w:ascii="Palatino Linotype" w:hAnsi="Palatino Linotype" w:cs="Arial"/>
          <w:b/>
          <w:sz w:val="24"/>
          <w:szCs w:val="24"/>
        </w:rPr>
        <w:t>el sujeto obligado</w:t>
      </w:r>
      <w:r w:rsidRPr="00311506">
        <w:rPr>
          <w:rFonts w:ascii="Palatino Linotype" w:hAnsi="Palatino Linotype" w:cs="Arial"/>
          <w:sz w:val="24"/>
          <w:szCs w:val="24"/>
        </w:rPr>
        <w:t xml:space="preserve">, solicitud de acceso a la información pública, registrada bajo el número de expediente </w:t>
      </w:r>
      <w:r w:rsidRPr="003570AF">
        <w:rPr>
          <w:rFonts w:ascii="Palatino Linotype" w:hAnsi="Palatino Linotype" w:cs="Arial"/>
          <w:b/>
          <w:sz w:val="24"/>
          <w:szCs w:val="24"/>
        </w:rPr>
        <w:t>00066/TIANGUIS/IP/2018</w:t>
      </w:r>
      <w:r w:rsidRPr="00311506">
        <w:rPr>
          <w:rFonts w:ascii="Palatino Linotype" w:hAnsi="Palatino Linotype" w:cs="Arial"/>
          <w:sz w:val="24"/>
          <w:szCs w:val="24"/>
        </w:rPr>
        <w:t>, mediante la cual solicitó información en el tenor siguiente:</w:t>
      </w:r>
    </w:p>
    <w:p w:rsidR="003570AF" w:rsidRPr="00311506" w:rsidRDefault="003570AF" w:rsidP="003570AF">
      <w:pPr>
        <w:spacing w:after="0" w:line="360" w:lineRule="auto"/>
        <w:jc w:val="both"/>
        <w:rPr>
          <w:rFonts w:ascii="Palatino Linotype" w:hAnsi="Palatino Linotype" w:cs="Arial"/>
          <w:sz w:val="24"/>
          <w:szCs w:val="24"/>
        </w:rPr>
      </w:pPr>
    </w:p>
    <w:p w:rsidR="003570AF" w:rsidRPr="00311506" w:rsidRDefault="003570AF" w:rsidP="003570AF">
      <w:pPr>
        <w:spacing w:after="0" w:line="240" w:lineRule="auto"/>
        <w:ind w:left="567" w:right="567"/>
        <w:jc w:val="both"/>
        <w:rPr>
          <w:rFonts w:ascii="Palatino Linotype" w:eastAsia="Times New Roman" w:hAnsi="Palatino Linotype" w:cs="Times New Roman"/>
          <w:i/>
          <w:sz w:val="24"/>
          <w:szCs w:val="24"/>
          <w:lang w:val="es-ES_tradnl" w:eastAsia="es-ES"/>
        </w:rPr>
      </w:pPr>
      <w:r w:rsidRPr="00311506">
        <w:rPr>
          <w:rFonts w:ascii="Palatino Linotype" w:hAnsi="Palatino Linotype"/>
          <w:i/>
          <w:color w:val="000000"/>
          <w:sz w:val="24"/>
          <w:szCs w:val="24"/>
        </w:rPr>
        <w:t>“</w:t>
      </w:r>
      <w:r w:rsidRPr="003570AF">
        <w:rPr>
          <w:rFonts w:ascii="Palatino Linotype" w:hAnsi="Palatino Linotype"/>
          <w:i/>
          <w:color w:val="000000"/>
          <w:sz w:val="24"/>
          <w:szCs w:val="24"/>
        </w:rPr>
        <w:t>Solicito la estructura orgánica de la contraloria municipal, nombre de cada uno de los empleados de dicha área así como sueldo de cada uno de ellos</w:t>
      </w:r>
      <w:r w:rsidRPr="00311506">
        <w:rPr>
          <w:rFonts w:ascii="Palatino Linotype" w:eastAsia="Times New Roman" w:hAnsi="Palatino Linotype" w:cs="Times New Roman"/>
          <w:i/>
          <w:sz w:val="24"/>
          <w:szCs w:val="24"/>
          <w:lang w:val="es-ES_tradnl" w:eastAsia="es-ES"/>
        </w:rPr>
        <w:t xml:space="preserve">” </w:t>
      </w:r>
      <w:r>
        <w:rPr>
          <w:rFonts w:ascii="Palatino Linotype" w:eastAsia="Times New Roman" w:hAnsi="Palatino Linotype" w:cs="Times New Roman"/>
          <w:i/>
          <w:sz w:val="24"/>
          <w:szCs w:val="24"/>
          <w:lang w:val="es-ES_tradnl" w:eastAsia="es-ES"/>
        </w:rPr>
        <w:t>(s</w:t>
      </w:r>
      <w:r w:rsidRPr="00311506">
        <w:rPr>
          <w:rFonts w:ascii="Palatino Linotype" w:eastAsia="Times New Roman" w:hAnsi="Palatino Linotype" w:cs="Times New Roman"/>
          <w:i/>
          <w:sz w:val="24"/>
          <w:szCs w:val="24"/>
          <w:lang w:val="es-ES_tradnl" w:eastAsia="es-ES"/>
        </w:rPr>
        <w:t>ic</w:t>
      </w:r>
      <w:r>
        <w:rPr>
          <w:rFonts w:ascii="Palatino Linotype" w:eastAsia="Times New Roman" w:hAnsi="Palatino Linotype" w:cs="Times New Roman"/>
          <w:i/>
          <w:sz w:val="24"/>
          <w:szCs w:val="24"/>
          <w:lang w:val="es-ES_tradnl" w:eastAsia="es-ES"/>
        </w:rPr>
        <w:t>)</w:t>
      </w:r>
    </w:p>
    <w:p w:rsidR="003570AF" w:rsidRDefault="003570AF" w:rsidP="00D3051A">
      <w:pPr>
        <w:spacing w:after="0" w:line="360" w:lineRule="auto"/>
        <w:jc w:val="both"/>
        <w:rPr>
          <w:rFonts w:ascii="Palatino Linotype" w:hAnsi="Palatino Linotype" w:cs="Arial"/>
          <w:sz w:val="24"/>
          <w:szCs w:val="24"/>
        </w:rPr>
      </w:pPr>
    </w:p>
    <w:p w:rsidR="003570AF" w:rsidRPr="00B9064F" w:rsidRDefault="003570AF" w:rsidP="00D3051A">
      <w:pPr>
        <w:spacing w:after="0" w:line="360" w:lineRule="auto"/>
        <w:jc w:val="both"/>
        <w:rPr>
          <w:rFonts w:ascii="Palatino Linotype" w:hAnsi="Palatino Linotype" w:cs="Arial"/>
          <w:sz w:val="24"/>
          <w:szCs w:val="24"/>
        </w:rPr>
      </w:pPr>
      <w:r>
        <w:rPr>
          <w:rFonts w:ascii="Palatino Linotype" w:hAnsi="Palatino Linotype" w:cs="Arial"/>
          <w:sz w:val="24"/>
          <w:szCs w:val="24"/>
        </w:rPr>
        <w:t>M</w:t>
      </w:r>
      <w:r w:rsidRPr="00266D44">
        <w:rPr>
          <w:rFonts w:ascii="Palatino Linotype" w:hAnsi="Palatino Linotype" w:cs="Arial"/>
          <w:sz w:val="24"/>
          <w:szCs w:val="24"/>
        </w:rPr>
        <w:t>odalidad de entrega de la información solicitada</w:t>
      </w:r>
      <w:r>
        <w:rPr>
          <w:rFonts w:ascii="Palatino Linotype" w:hAnsi="Palatino Linotype" w:cs="Arial"/>
          <w:sz w:val="24"/>
          <w:szCs w:val="24"/>
        </w:rPr>
        <w:t>:</w:t>
      </w:r>
      <w:r w:rsidRPr="00266D44">
        <w:rPr>
          <w:rFonts w:ascii="Palatino Linotype" w:hAnsi="Palatino Linotype" w:cs="Arial"/>
          <w:sz w:val="24"/>
          <w:szCs w:val="24"/>
        </w:rPr>
        <w:t xml:space="preserve"> </w:t>
      </w:r>
      <w:r w:rsidRPr="003570AF">
        <w:rPr>
          <w:rFonts w:ascii="Palatino Linotype" w:hAnsi="Palatino Linotype" w:cs="Arial"/>
          <w:i/>
          <w:sz w:val="24"/>
          <w:szCs w:val="24"/>
        </w:rPr>
        <w:t>a través del SAIMEX</w:t>
      </w:r>
    </w:p>
    <w:p w:rsidR="00F24CB3" w:rsidRPr="008374CC" w:rsidRDefault="00F24CB3" w:rsidP="00D3051A">
      <w:pPr>
        <w:spacing w:after="0" w:line="360" w:lineRule="auto"/>
        <w:jc w:val="both"/>
        <w:rPr>
          <w:rFonts w:ascii="Palatino Linotype" w:hAnsi="Palatino Linotype" w:cs="Arial"/>
          <w:sz w:val="24"/>
          <w:szCs w:val="24"/>
        </w:rPr>
      </w:pPr>
    </w:p>
    <w:p w:rsidR="003570AF" w:rsidRPr="003570AF" w:rsidRDefault="003570AF" w:rsidP="00D3051A">
      <w:pPr>
        <w:spacing w:after="0" w:line="360" w:lineRule="auto"/>
        <w:jc w:val="both"/>
        <w:rPr>
          <w:rFonts w:ascii="Palatino Linotype" w:hAnsi="Palatino Linotype" w:cs="Arial"/>
          <w:b/>
          <w:sz w:val="26"/>
          <w:szCs w:val="26"/>
        </w:rPr>
      </w:pPr>
      <w:r w:rsidRPr="003570AF">
        <w:rPr>
          <w:rFonts w:ascii="Palatino Linotype" w:hAnsi="Palatino Linotype" w:cs="Arial"/>
          <w:b/>
          <w:sz w:val="26"/>
          <w:szCs w:val="26"/>
        </w:rPr>
        <w:lastRenderedPageBreak/>
        <w:t>Segundo. De la respuesta del Sujeto Obligado.</w:t>
      </w:r>
    </w:p>
    <w:p w:rsidR="003570AF" w:rsidRDefault="003570AF" w:rsidP="00D3051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integran el expediente, se aprecia que en fecha quince de noviembre de dos mil dieciocho, </w:t>
      </w:r>
      <w:r w:rsidRPr="00311506">
        <w:rPr>
          <w:rFonts w:ascii="Palatino Linotype" w:hAnsi="Palatino Linotype" w:cs="Arial"/>
          <w:sz w:val="24"/>
          <w:szCs w:val="24"/>
        </w:rPr>
        <w:t xml:space="preserve">el </w:t>
      </w:r>
      <w:r w:rsidRPr="00F86AA9">
        <w:rPr>
          <w:rFonts w:ascii="Palatino Linotype" w:hAnsi="Palatino Linotype" w:cs="Arial"/>
          <w:b/>
          <w:sz w:val="24"/>
          <w:szCs w:val="24"/>
        </w:rPr>
        <w:t>sujeto obligado</w:t>
      </w:r>
      <w:r w:rsidRPr="00311506">
        <w:rPr>
          <w:rFonts w:ascii="Palatino Linotype" w:hAnsi="Palatino Linotype" w:cs="Arial"/>
          <w:sz w:val="24"/>
          <w:szCs w:val="24"/>
        </w:rPr>
        <w:t xml:space="preserve"> </w:t>
      </w:r>
      <w:r>
        <w:rPr>
          <w:rFonts w:ascii="Palatino Linotype" w:hAnsi="Palatino Linotype" w:cs="Arial"/>
          <w:sz w:val="24"/>
          <w:szCs w:val="24"/>
        </w:rPr>
        <w:t>emitió su respuesta a la</w:t>
      </w:r>
      <w:r w:rsidRPr="00311506">
        <w:rPr>
          <w:rFonts w:ascii="Palatino Linotype" w:hAnsi="Palatino Linotype" w:cs="Arial"/>
          <w:sz w:val="24"/>
          <w:szCs w:val="24"/>
        </w:rPr>
        <w:t xml:space="preserve"> solicitud de </w:t>
      </w:r>
      <w:r>
        <w:rPr>
          <w:rFonts w:ascii="Palatino Linotype" w:hAnsi="Palatino Linotype" w:cs="Arial"/>
          <w:sz w:val="24"/>
          <w:szCs w:val="24"/>
        </w:rPr>
        <w:t>acceso a la información pública, en los términos siguientes:</w:t>
      </w:r>
    </w:p>
    <w:p w:rsidR="003570AF" w:rsidRDefault="003570AF" w:rsidP="00D3051A">
      <w:pPr>
        <w:spacing w:after="0" w:line="360" w:lineRule="auto"/>
        <w:jc w:val="both"/>
        <w:rPr>
          <w:rFonts w:ascii="Palatino Linotype" w:hAnsi="Palatino Linotype" w:cs="Arial"/>
          <w:sz w:val="24"/>
          <w:szCs w:val="24"/>
        </w:rPr>
      </w:pPr>
    </w:p>
    <w:p w:rsidR="003570AF" w:rsidRPr="00392E03" w:rsidRDefault="003570AF" w:rsidP="003570AF">
      <w:pPr>
        <w:spacing w:after="0" w:line="240" w:lineRule="auto"/>
        <w:ind w:left="567" w:right="567"/>
        <w:jc w:val="both"/>
        <w:rPr>
          <w:rFonts w:ascii="Palatino Linotype" w:hAnsi="Palatino Linotype" w:cs="Arial"/>
          <w:i/>
          <w:szCs w:val="24"/>
        </w:rPr>
      </w:pPr>
      <w:r>
        <w:rPr>
          <w:rFonts w:ascii="Palatino Linotype" w:hAnsi="Palatino Linotype" w:cs="Arial"/>
          <w:i/>
          <w:szCs w:val="24"/>
        </w:rPr>
        <w:t>“se envía información” (sic)</w:t>
      </w:r>
    </w:p>
    <w:p w:rsidR="003570AF" w:rsidRPr="003570AF" w:rsidRDefault="003570AF" w:rsidP="00D3051A">
      <w:pPr>
        <w:spacing w:after="0" w:line="360" w:lineRule="auto"/>
        <w:jc w:val="both"/>
        <w:rPr>
          <w:rFonts w:ascii="Palatino Linotype" w:hAnsi="Palatino Linotype" w:cs="Arial"/>
          <w:sz w:val="24"/>
          <w:szCs w:val="24"/>
        </w:rPr>
      </w:pPr>
    </w:p>
    <w:p w:rsidR="003570AF" w:rsidRPr="003570AF" w:rsidRDefault="003570AF" w:rsidP="00D3051A">
      <w:pPr>
        <w:spacing w:after="0" w:line="360" w:lineRule="auto"/>
        <w:jc w:val="both"/>
        <w:rPr>
          <w:rFonts w:ascii="Palatino Linotype" w:hAnsi="Palatino Linotype" w:cs="Arial"/>
          <w:sz w:val="24"/>
          <w:szCs w:val="24"/>
        </w:rPr>
      </w:pPr>
      <w:r>
        <w:rPr>
          <w:rFonts w:ascii="Palatino Linotype" w:hAnsi="Palatino Linotype" w:cs="Arial"/>
          <w:sz w:val="24"/>
          <w:szCs w:val="24"/>
        </w:rPr>
        <w:t>Haciéndose constar que adjunto los archivos electrónicos denominados: “</w:t>
      </w:r>
      <w:r w:rsidRPr="003570AF">
        <w:rPr>
          <w:rFonts w:ascii="Palatino Linotype" w:hAnsi="Palatino Linotype" w:cs="Arial"/>
          <w:sz w:val="24"/>
          <w:szCs w:val="24"/>
        </w:rPr>
        <w:t>respuesta contraloria.pdf</w:t>
      </w:r>
      <w:r>
        <w:rPr>
          <w:rFonts w:ascii="Palatino Linotype" w:hAnsi="Palatino Linotype" w:cs="Arial"/>
          <w:sz w:val="24"/>
          <w:szCs w:val="24"/>
        </w:rPr>
        <w:t>” y “</w:t>
      </w:r>
      <w:r w:rsidRPr="003570AF">
        <w:rPr>
          <w:rFonts w:ascii="Palatino Linotype" w:hAnsi="Palatino Linotype" w:cs="Arial"/>
          <w:sz w:val="24"/>
          <w:szCs w:val="24"/>
        </w:rPr>
        <w:t>respuesta 66.pdf</w:t>
      </w:r>
      <w:r>
        <w:rPr>
          <w:rFonts w:ascii="Palatino Linotype" w:hAnsi="Palatino Linotype" w:cs="Arial"/>
          <w:sz w:val="24"/>
          <w:szCs w:val="24"/>
        </w:rPr>
        <w:t>”, los cuales se omite la inserción de su contenido en este apartado al ser del conocimiento de las partes, máxime que serán objeto de estudio en el apartado respectivo.</w:t>
      </w:r>
    </w:p>
    <w:p w:rsidR="003570AF" w:rsidRPr="003570AF" w:rsidRDefault="003570AF" w:rsidP="00D3051A">
      <w:pPr>
        <w:spacing w:after="0" w:line="360" w:lineRule="auto"/>
        <w:jc w:val="both"/>
        <w:rPr>
          <w:rFonts w:ascii="Palatino Linotype" w:hAnsi="Palatino Linotype" w:cs="Arial"/>
          <w:sz w:val="24"/>
          <w:szCs w:val="24"/>
        </w:rPr>
      </w:pPr>
    </w:p>
    <w:p w:rsidR="003570AF" w:rsidRPr="003570AF" w:rsidRDefault="003570AF" w:rsidP="00D3051A">
      <w:pPr>
        <w:spacing w:after="0" w:line="360" w:lineRule="auto"/>
        <w:jc w:val="both"/>
        <w:rPr>
          <w:rFonts w:ascii="Palatino Linotype" w:hAnsi="Palatino Linotype" w:cs="Arial"/>
          <w:b/>
          <w:sz w:val="26"/>
          <w:szCs w:val="26"/>
        </w:rPr>
      </w:pPr>
      <w:r w:rsidRPr="003570AF">
        <w:rPr>
          <w:rFonts w:ascii="Palatino Linotype" w:hAnsi="Palatino Linotype" w:cs="Arial"/>
          <w:b/>
          <w:sz w:val="26"/>
          <w:szCs w:val="26"/>
        </w:rPr>
        <w:t xml:space="preserve">Tercero. </w:t>
      </w:r>
      <w:r w:rsidRPr="003570AF">
        <w:rPr>
          <w:rFonts w:ascii="Palatino Linotype" w:hAnsi="Palatino Linotype"/>
          <w:b/>
          <w:sz w:val="26"/>
          <w:szCs w:val="26"/>
        </w:rPr>
        <w:t>Del recurso de revisión.</w:t>
      </w:r>
    </w:p>
    <w:p w:rsidR="003570AF" w:rsidRPr="00311506" w:rsidRDefault="003570AF" w:rsidP="00D3051A">
      <w:pPr>
        <w:spacing w:after="0" w:line="360" w:lineRule="auto"/>
        <w:jc w:val="both"/>
        <w:rPr>
          <w:rFonts w:ascii="Palatino Linotype" w:hAnsi="Palatino Linotype" w:cs="Arial"/>
          <w:sz w:val="24"/>
          <w:szCs w:val="24"/>
        </w:rPr>
      </w:pPr>
      <w:r w:rsidRPr="00311506">
        <w:rPr>
          <w:rFonts w:ascii="Palatino Linotype" w:hAnsi="Palatino Linotype" w:cs="Arial"/>
          <w:sz w:val="24"/>
          <w:szCs w:val="24"/>
        </w:rPr>
        <w:t xml:space="preserve">Inconforme con la respuesta </w:t>
      </w:r>
      <w:r>
        <w:rPr>
          <w:rFonts w:ascii="Palatino Linotype" w:hAnsi="Palatino Linotype" w:cs="Arial"/>
          <w:sz w:val="24"/>
          <w:szCs w:val="24"/>
        </w:rPr>
        <w:t xml:space="preserve">otorgada por parte </w:t>
      </w:r>
      <w:r w:rsidRPr="00311506">
        <w:rPr>
          <w:rFonts w:ascii="Palatino Linotype" w:hAnsi="Palatino Linotype" w:cs="Arial"/>
          <w:sz w:val="24"/>
          <w:szCs w:val="24"/>
        </w:rPr>
        <w:t xml:space="preserve">del </w:t>
      </w:r>
      <w:r w:rsidRPr="004D5D79">
        <w:rPr>
          <w:rFonts w:ascii="Palatino Linotype" w:hAnsi="Palatino Linotype" w:cs="Arial"/>
          <w:b/>
          <w:sz w:val="24"/>
          <w:szCs w:val="24"/>
        </w:rPr>
        <w:t>sujeto obligado</w:t>
      </w:r>
      <w:r w:rsidRPr="00311506">
        <w:rPr>
          <w:rFonts w:ascii="Palatino Linotype" w:hAnsi="Palatino Linotype" w:cs="Arial"/>
          <w:sz w:val="24"/>
          <w:szCs w:val="24"/>
        </w:rPr>
        <w:t xml:space="preserve">, </w:t>
      </w:r>
      <w:r>
        <w:rPr>
          <w:rFonts w:ascii="Palatino Linotype" w:hAnsi="Palatino Linotype" w:cs="Arial"/>
          <w:sz w:val="24"/>
          <w:szCs w:val="24"/>
        </w:rPr>
        <w:t>el</w:t>
      </w:r>
      <w:r w:rsidRPr="00311506">
        <w:rPr>
          <w:rFonts w:ascii="Palatino Linotype" w:hAnsi="Palatino Linotype" w:cs="Arial"/>
          <w:sz w:val="24"/>
          <w:szCs w:val="24"/>
        </w:rPr>
        <w:t xml:space="preserve"> </w:t>
      </w:r>
      <w:r w:rsidRPr="004D5D79">
        <w:rPr>
          <w:rFonts w:ascii="Palatino Linotype" w:hAnsi="Palatino Linotype" w:cs="Arial"/>
          <w:b/>
          <w:sz w:val="24"/>
          <w:szCs w:val="24"/>
        </w:rPr>
        <w:t>recurrente</w:t>
      </w:r>
      <w:r w:rsidRPr="00311506">
        <w:rPr>
          <w:rFonts w:ascii="Palatino Linotype" w:hAnsi="Palatino Linotype" w:cs="Arial"/>
          <w:b/>
          <w:sz w:val="24"/>
          <w:szCs w:val="24"/>
        </w:rPr>
        <w:t xml:space="preserve"> </w:t>
      </w:r>
      <w:r w:rsidRPr="00311506">
        <w:rPr>
          <w:rFonts w:ascii="Palatino Linotype" w:hAnsi="Palatino Linotype" w:cs="Arial"/>
          <w:sz w:val="24"/>
          <w:szCs w:val="24"/>
        </w:rPr>
        <w:t xml:space="preserve">interpuso el recurso de revisión, en fecha </w:t>
      </w:r>
      <w:r>
        <w:rPr>
          <w:rFonts w:ascii="Palatino Linotype" w:hAnsi="Palatino Linotype" w:cs="Arial"/>
          <w:sz w:val="24"/>
          <w:szCs w:val="24"/>
        </w:rPr>
        <w:t>quince de noviembre de dos mil dieciocho</w:t>
      </w:r>
      <w:r w:rsidRPr="00311506">
        <w:rPr>
          <w:rFonts w:ascii="Palatino Linotype" w:hAnsi="Palatino Linotype" w:cs="Arial"/>
          <w:sz w:val="24"/>
          <w:szCs w:val="24"/>
        </w:rPr>
        <w:t>, el cual fue registrado</w:t>
      </w:r>
      <w:r w:rsidRPr="00311506">
        <w:rPr>
          <w:rFonts w:ascii="Palatino Linotype" w:hAnsi="Palatino Linotype" w:cs="Arial"/>
          <w:b/>
          <w:sz w:val="24"/>
          <w:szCs w:val="24"/>
        </w:rPr>
        <w:t xml:space="preserve"> </w:t>
      </w:r>
      <w:r w:rsidRPr="00311506">
        <w:rPr>
          <w:rFonts w:ascii="Palatino Linotype" w:hAnsi="Palatino Linotype" w:cs="Arial"/>
          <w:sz w:val="24"/>
          <w:szCs w:val="24"/>
        </w:rPr>
        <w:t xml:space="preserve">en el sistema electrónico con el expediente número </w:t>
      </w:r>
      <w:r w:rsidRPr="00311506">
        <w:rPr>
          <w:rFonts w:ascii="Palatino Linotype" w:hAnsi="Palatino Linotype" w:cs="Arial"/>
          <w:bCs/>
          <w:sz w:val="24"/>
          <w:szCs w:val="24"/>
          <w:lang w:eastAsia="es-MX"/>
        </w:rPr>
        <w:t>0</w:t>
      </w:r>
      <w:r>
        <w:rPr>
          <w:rFonts w:ascii="Palatino Linotype" w:hAnsi="Palatino Linotype" w:cs="Arial"/>
          <w:bCs/>
          <w:sz w:val="24"/>
          <w:szCs w:val="24"/>
          <w:lang w:eastAsia="es-MX"/>
        </w:rPr>
        <w:t>4360</w:t>
      </w:r>
      <w:r w:rsidRPr="00311506">
        <w:rPr>
          <w:rFonts w:ascii="Palatino Linotype" w:hAnsi="Palatino Linotype" w:cs="Arial"/>
          <w:bCs/>
          <w:sz w:val="24"/>
          <w:szCs w:val="24"/>
          <w:lang w:eastAsia="es-MX"/>
        </w:rPr>
        <w:t>/INFOEM/IP/RR/201</w:t>
      </w:r>
      <w:r>
        <w:rPr>
          <w:rFonts w:ascii="Palatino Linotype" w:hAnsi="Palatino Linotype" w:cs="Arial"/>
          <w:bCs/>
          <w:sz w:val="24"/>
          <w:szCs w:val="24"/>
          <w:lang w:eastAsia="es-MX"/>
        </w:rPr>
        <w:t>8</w:t>
      </w:r>
      <w:r w:rsidRPr="00311506">
        <w:rPr>
          <w:rFonts w:ascii="Palatino Linotype" w:hAnsi="Palatino Linotype" w:cs="Arial"/>
          <w:sz w:val="24"/>
          <w:szCs w:val="24"/>
        </w:rPr>
        <w:t>, en el cual arguye, las siguientes manifestaciones:</w:t>
      </w:r>
    </w:p>
    <w:p w:rsidR="003570AF" w:rsidRDefault="003570AF" w:rsidP="00D3051A">
      <w:pPr>
        <w:spacing w:after="0" w:line="360" w:lineRule="auto"/>
        <w:jc w:val="both"/>
        <w:rPr>
          <w:rFonts w:ascii="Palatino Linotype" w:hAnsi="Palatino Linotype" w:cs="Arial"/>
          <w:b/>
          <w:sz w:val="24"/>
          <w:szCs w:val="24"/>
        </w:rPr>
      </w:pPr>
    </w:p>
    <w:p w:rsidR="003570AF" w:rsidRPr="00311506" w:rsidRDefault="003570AF" w:rsidP="00D3051A">
      <w:pPr>
        <w:spacing w:after="0" w:line="360" w:lineRule="auto"/>
        <w:jc w:val="both"/>
        <w:rPr>
          <w:rFonts w:ascii="Palatino Linotype" w:hAnsi="Palatino Linotype" w:cs="Arial"/>
          <w:b/>
          <w:sz w:val="24"/>
          <w:szCs w:val="24"/>
        </w:rPr>
      </w:pPr>
      <w:r w:rsidRPr="00311506">
        <w:rPr>
          <w:rFonts w:ascii="Palatino Linotype" w:hAnsi="Palatino Linotype" w:cs="Arial"/>
          <w:b/>
          <w:sz w:val="24"/>
          <w:szCs w:val="24"/>
        </w:rPr>
        <w:t>Acto Impugnado:</w:t>
      </w:r>
    </w:p>
    <w:p w:rsidR="003570AF" w:rsidRPr="00311506" w:rsidRDefault="003570AF" w:rsidP="00D3051A">
      <w:pPr>
        <w:spacing w:after="0" w:line="360" w:lineRule="auto"/>
        <w:jc w:val="both"/>
        <w:rPr>
          <w:rFonts w:ascii="Palatino Linotype" w:hAnsi="Palatino Linotype" w:cs="Arial"/>
          <w:b/>
          <w:sz w:val="24"/>
          <w:szCs w:val="24"/>
        </w:rPr>
      </w:pPr>
    </w:p>
    <w:p w:rsidR="003570AF" w:rsidRPr="00BF1557" w:rsidRDefault="003570AF" w:rsidP="003570AF">
      <w:pPr>
        <w:spacing w:after="0" w:line="240" w:lineRule="auto"/>
        <w:ind w:left="567" w:right="567"/>
        <w:jc w:val="both"/>
        <w:rPr>
          <w:rFonts w:ascii="Palatino Linotype" w:hAnsi="Palatino Linotype"/>
          <w:i/>
          <w:color w:val="000000"/>
          <w:szCs w:val="24"/>
        </w:rPr>
      </w:pPr>
      <w:r w:rsidRPr="00BF1557">
        <w:rPr>
          <w:rFonts w:ascii="Palatino Linotype" w:hAnsi="Palatino Linotype"/>
          <w:i/>
          <w:color w:val="000000"/>
          <w:szCs w:val="24"/>
        </w:rPr>
        <w:t>“</w:t>
      </w:r>
      <w:r w:rsidRPr="003570AF">
        <w:rPr>
          <w:rFonts w:ascii="Palatino Linotype" w:hAnsi="Palatino Linotype"/>
          <w:i/>
          <w:color w:val="000000"/>
          <w:szCs w:val="24"/>
        </w:rPr>
        <w:t>En la respuesta a la solicitud del sueldo solo me envían una tabla con cantidades por lo cual solicito copia de recibo de nómina de los empleados de la contraloria municipal</w:t>
      </w:r>
      <w:r w:rsidRPr="00BF1557">
        <w:rPr>
          <w:rFonts w:ascii="Palatino Linotype" w:hAnsi="Palatino Linotype"/>
          <w:i/>
          <w:color w:val="000000"/>
          <w:szCs w:val="24"/>
        </w:rPr>
        <w:t xml:space="preserve">” </w:t>
      </w:r>
      <w:r>
        <w:rPr>
          <w:rFonts w:ascii="Palatino Linotype" w:hAnsi="Palatino Linotype"/>
          <w:i/>
          <w:color w:val="000000"/>
          <w:szCs w:val="24"/>
        </w:rPr>
        <w:t>(sic)</w:t>
      </w:r>
    </w:p>
    <w:p w:rsidR="003570AF" w:rsidRPr="00311506" w:rsidRDefault="003570AF" w:rsidP="00D3051A">
      <w:pPr>
        <w:spacing w:after="0" w:line="360" w:lineRule="auto"/>
        <w:jc w:val="both"/>
        <w:rPr>
          <w:rFonts w:ascii="Palatino Linotype" w:hAnsi="Palatino Linotype" w:cs="Arial"/>
          <w:b/>
          <w:sz w:val="24"/>
          <w:szCs w:val="24"/>
        </w:rPr>
      </w:pPr>
    </w:p>
    <w:p w:rsidR="003570AF" w:rsidRPr="00311506" w:rsidRDefault="003570AF" w:rsidP="00D3051A">
      <w:pPr>
        <w:spacing w:after="0" w:line="360" w:lineRule="auto"/>
        <w:jc w:val="both"/>
        <w:rPr>
          <w:rFonts w:ascii="Palatino Linotype" w:hAnsi="Palatino Linotype" w:cs="Arial"/>
          <w:sz w:val="24"/>
          <w:szCs w:val="24"/>
        </w:rPr>
      </w:pPr>
      <w:r w:rsidRPr="00311506">
        <w:rPr>
          <w:rFonts w:ascii="Palatino Linotype" w:hAnsi="Palatino Linotype" w:cs="Arial"/>
          <w:b/>
          <w:sz w:val="24"/>
          <w:szCs w:val="24"/>
        </w:rPr>
        <w:t>Razones o Motivos de Inconformidad</w:t>
      </w:r>
      <w:r w:rsidRPr="00311506">
        <w:rPr>
          <w:rFonts w:ascii="Palatino Linotype" w:hAnsi="Palatino Linotype" w:cs="Arial"/>
          <w:sz w:val="24"/>
          <w:szCs w:val="24"/>
        </w:rPr>
        <w:t xml:space="preserve">: </w:t>
      </w:r>
    </w:p>
    <w:p w:rsidR="003570AF" w:rsidRPr="00311506" w:rsidRDefault="003570AF" w:rsidP="00D3051A">
      <w:pPr>
        <w:spacing w:after="0" w:line="360" w:lineRule="auto"/>
        <w:jc w:val="both"/>
        <w:rPr>
          <w:rFonts w:ascii="Palatino Linotype" w:hAnsi="Palatino Linotype" w:cs="Arial"/>
          <w:sz w:val="24"/>
          <w:szCs w:val="24"/>
        </w:rPr>
      </w:pPr>
    </w:p>
    <w:p w:rsidR="003570AF" w:rsidRPr="00BF1557" w:rsidRDefault="003570AF" w:rsidP="003570AF">
      <w:pPr>
        <w:spacing w:after="0" w:line="240" w:lineRule="auto"/>
        <w:ind w:left="567" w:right="567"/>
        <w:jc w:val="both"/>
        <w:rPr>
          <w:rFonts w:ascii="Palatino Linotype" w:hAnsi="Palatino Linotype"/>
          <w:i/>
          <w:color w:val="000000"/>
          <w:szCs w:val="24"/>
        </w:rPr>
      </w:pPr>
      <w:r w:rsidRPr="00BF1557">
        <w:rPr>
          <w:rFonts w:ascii="Palatino Linotype" w:hAnsi="Palatino Linotype"/>
          <w:i/>
          <w:color w:val="000000"/>
          <w:szCs w:val="24"/>
        </w:rPr>
        <w:lastRenderedPageBreak/>
        <w:t>“</w:t>
      </w:r>
      <w:r w:rsidRPr="003570AF">
        <w:rPr>
          <w:rFonts w:ascii="Palatino Linotype" w:hAnsi="Palatino Linotype"/>
          <w:i/>
          <w:color w:val="000000"/>
          <w:szCs w:val="24"/>
        </w:rPr>
        <w:t>Solo me proporciono una tabla la cual no satisface a mi solicitud</w:t>
      </w:r>
      <w:r w:rsidRPr="00BF1557">
        <w:rPr>
          <w:rFonts w:ascii="Palatino Linotype" w:hAnsi="Palatino Linotype"/>
          <w:i/>
          <w:color w:val="000000"/>
          <w:szCs w:val="24"/>
        </w:rPr>
        <w:t xml:space="preserve">” </w:t>
      </w:r>
      <w:r>
        <w:rPr>
          <w:rFonts w:ascii="Palatino Linotype" w:hAnsi="Palatino Linotype"/>
          <w:i/>
          <w:color w:val="000000"/>
          <w:szCs w:val="24"/>
        </w:rPr>
        <w:t>(sic)</w:t>
      </w:r>
    </w:p>
    <w:p w:rsidR="003570AF" w:rsidRDefault="003570AF" w:rsidP="00D3051A">
      <w:pPr>
        <w:spacing w:after="0" w:line="360" w:lineRule="auto"/>
        <w:jc w:val="both"/>
        <w:rPr>
          <w:rFonts w:ascii="Palatino Linotype" w:hAnsi="Palatino Linotype" w:cs="Arial"/>
          <w:sz w:val="24"/>
          <w:szCs w:val="24"/>
        </w:rPr>
      </w:pPr>
    </w:p>
    <w:p w:rsidR="003570AF" w:rsidRPr="003570AF" w:rsidRDefault="003570AF" w:rsidP="00D3051A">
      <w:pPr>
        <w:spacing w:after="0" w:line="360" w:lineRule="auto"/>
        <w:jc w:val="both"/>
        <w:rPr>
          <w:rFonts w:ascii="Palatino Linotype" w:hAnsi="Palatino Linotype" w:cs="Arial"/>
          <w:b/>
          <w:sz w:val="26"/>
          <w:szCs w:val="26"/>
        </w:rPr>
      </w:pPr>
      <w:r w:rsidRPr="003570AF">
        <w:rPr>
          <w:rFonts w:ascii="Palatino Linotype" w:hAnsi="Palatino Linotype" w:cs="Arial"/>
          <w:b/>
          <w:sz w:val="26"/>
          <w:szCs w:val="26"/>
        </w:rPr>
        <w:t>Cuarto. Del turno del recurso de revisión.</w:t>
      </w:r>
    </w:p>
    <w:p w:rsidR="003570AF" w:rsidRDefault="003570AF" w:rsidP="00D3051A">
      <w:pPr>
        <w:spacing w:after="0" w:line="360" w:lineRule="auto"/>
        <w:jc w:val="both"/>
        <w:rPr>
          <w:rFonts w:ascii="Palatino Linotype" w:hAnsi="Palatino Linotype" w:cs="Arial"/>
          <w:sz w:val="24"/>
          <w:szCs w:val="24"/>
        </w:rPr>
      </w:pPr>
      <w:r w:rsidRPr="00612F90">
        <w:rPr>
          <w:rFonts w:ascii="Palatino Linotype" w:hAnsi="Palatino Linotype" w:cs="Arial"/>
          <w:sz w:val="24"/>
          <w:szCs w:val="24"/>
        </w:rPr>
        <w:t xml:space="preserve">En fecha </w:t>
      </w:r>
      <w:r>
        <w:rPr>
          <w:rFonts w:ascii="Palatino Linotype" w:hAnsi="Palatino Linotype" w:cs="Arial"/>
          <w:sz w:val="24"/>
          <w:szCs w:val="24"/>
        </w:rPr>
        <w:t>quince de noviembre de dos mil dieciocho</w:t>
      </w:r>
      <w:r w:rsidRPr="00612F90">
        <w:rPr>
          <w:rFonts w:ascii="Palatino Linotype" w:hAnsi="Palatino Linotype" w:cs="Arial"/>
          <w:sz w:val="24"/>
          <w:szCs w:val="24"/>
        </w:rPr>
        <w:t xml:space="preserve">, el medio de impugnación le fue turnado a la Comisionada </w:t>
      </w:r>
      <w:r w:rsidRPr="00612F90">
        <w:rPr>
          <w:rFonts w:ascii="Palatino Linotype" w:hAnsi="Palatino Linotype" w:cs="Arial"/>
          <w:b/>
          <w:sz w:val="24"/>
          <w:szCs w:val="24"/>
        </w:rPr>
        <w:t>Zulema Martínez Sánchez</w:t>
      </w:r>
      <w:r w:rsidRPr="00612F90">
        <w:rPr>
          <w:rFonts w:ascii="Palatino Linotype" w:hAnsi="Palatino Linotype" w:cs="Arial"/>
          <w:sz w:val="24"/>
          <w:szCs w:val="24"/>
        </w:rPr>
        <w:t>, por medio del sistema electrónico SAIMEX.</w:t>
      </w:r>
      <w:r>
        <w:rPr>
          <w:rFonts w:ascii="Palatino Linotype" w:hAnsi="Palatino Linotype" w:cs="Arial"/>
          <w:sz w:val="24"/>
          <w:szCs w:val="24"/>
        </w:rPr>
        <w:t xml:space="preserve"> </w:t>
      </w:r>
      <w:r w:rsidRPr="00612F90">
        <w:rPr>
          <w:rFonts w:ascii="Palatino Linotype" w:hAnsi="Palatino Linotype" w:cs="Arial"/>
          <w:sz w:val="24"/>
          <w:szCs w:val="24"/>
        </w:rPr>
        <w:t xml:space="preserve">Por lo que en términos del artículo 185 fracción I de la Ley de Transparencia y Acceso a la información Pública del Estado de México y Municipios, el </w:t>
      </w:r>
      <w:r>
        <w:rPr>
          <w:rFonts w:ascii="Palatino Linotype" w:hAnsi="Palatino Linotype" w:cs="Arial"/>
          <w:sz w:val="24"/>
          <w:szCs w:val="24"/>
        </w:rPr>
        <w:t xml:space="preserve">veintidós de noviembre de dos mil dieciocho </w:t>
      </w:r>
      <w:r w:rsidRPr="00612F90">
        <w:rPr>
          <w:rFonts w:ascii="Palatino Linotype" w:hAnsi="Palatino Linotype" w:cs="Arial"/>
          <w:sz w:val="24"/>
          <w:szCs w:val="24"/>
        </w:rPr>
        <w:t xml:space="preserve">se dictó acuerdo por medio del cual </w:t>
      </w:r>
      <w:r w:rsidRPr="00612F90">
        <w:rPr>
          <w:rFonts w:ascii="Palatino Linotype" w:hAnsi="Palatino Linotype" w:cs="Arial"/>
          <w:b/>
          <w:sz w:val="24"/>
          <w:szCs w:val="24"/>
        </w:rPr>
        <w:t>se admitió el recurso de mérito al considerarse que es procedente</w:t>
      </w:r>
      <w:r>
        <w:rPr>
          <w:rFonts w:ascii="Palatino Linotype" w:hAnsi="Palatino Linotype" w:cs="Arial"/>
          <w:b/>
          <w:sz w:val="24"/>
          <w:szCs w:val="24"/>
        </w:rPr>
        <w:t>,</w:t>
      </w:r>
      <w:r w:rsidRPr="00612F90">
        <w:rPr>
          <w:rFonts w:ascii="Palatino Linotype" w:hAnsi="Palatino Linotype" w:cs="Arial"/>
          <w:sz w:val="24"/>
          <w:szCs w:val="24"/>
        </w:rPr>
        <w:t xml:space="preserve"> al cumplirse con los </w:t>
      </w:r>
      <w:r w:rsidRPr="002603CC">
        <w:rPr>
          <w:rFonts w:ascii="Palatino Linotype" w:hAnsi="Palatino Linotype" w:cs="Arial"/>
          <w:b/>
          <w:sz w:val="24"/>
          <w:szCs w:val="24"/>
        </w:rPr>
        <w:t>requisitos de procedencia y de procedibilidad establecidos en los artículos 179 y 180</w:t>
      </w:r>
      <w:r w:rsidRPr="00612F90">
        <w:rPr>
          <w:rFonts w:ascii="Palatino Linotype" w:hAnsi="Palatino Linotype" w:cs="Arial"/>
          <w:sz w:val="24"/>
          <w:szCs w:val="24"/>
        </w:rPr>
        <w:t xml:space="preserve"> de la ley en la materia, los cuales si están contenidos en la impugnación, determinándose en él, un plazo de siete días para que las partes manifestaran lo que a su derecho corresponda en términos del numeral arriba citado.</w:t>
      </w:r>
    </w:p>
    <w:p w:rsidR="003570AF" w:rsidRPr="00612F90" w:rsidRDefault="003570AF" w:rsidP="00D3051A">
      <w:pPr>
        <w:spacing w:after="0" w:line="360" w:lineRule="auto"/>
        <w:jc w:val="both"/>
        <w:rPr>
          <w:rFonts w:ascii="Palatino Linotype" w:hAnsi="Palatino Linotype" w:cs="Arial"/>
          <w:sz w:val="24"/>
          <w:szCs w:val="24"/>
        </w:rPr>
      </w:pPr>
    </w:p>
    <w:p w:rsidR="003570AF" w:rsidRPr="003570AF" w:rsidRDefault="003570AF" w:rsidP="00D3051A">
      <w:pPr>
        <w:spacing w:after="0" w:line="360" w:lineRule="auto"/>
        <w:jc w:val="both"/>
        <w:rPr>
          <w:rFonts w:ascii="Palatino Linotype" w:hAnsi="Palatino Linotype" w:cs="Arial"/>
          <w:b/>
          <w:sz w:val="26"/>
          <w:szCs w:val="26"/>
        </w:rPr>
      </w:pPr>
      <w:r w:rsidRPr="003570AF">
        <w:rPr>
          <w:rFonts w:ascii="Palatino Linotype" w:hAnsi="Palatino Linotype" w:cs="Arial"/>
          <w:b/>
          <w:sz w:val="26"/>
          <w:szCs w:val="26"/>
        </w:rPr>
        <w:t>Quinto. De la etapa de instrucción.</w:t>
      </w:r>
    </w:p>
    <w:p w:rsidR="003570AF" w:rsidRDefault="003570AF" w:rsidP="00D3051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Una vez abierta la etapa de instrucción y encontrándose dentro de término, se desprende que el </w:t>
      </w:r>
      <w:r w:rsidRPr="00C109DF">
        <w:rPr>
          <w:rFonts w:ascii="Palatino Linotype" w:hAnsi="Palatino Linotype" w:cs="Arial"/>
          <w:b/>
          <w:sz w:val="24"/>
          <w:szCs w:val="24"/>
        </w:rPr>
        <w:t>sujeto</w:t>
      </w:r>
      <w:r>
        <w:rPr>
          <w:rFonts w:ascii="Palatino Linotype" w:hAnsi="Palatino Linotype" w:cs="Arial"/>
          <w:sz w:val="24"/>
          <w:szCs w:val="24"/>
        </w:rPr>
        <w:t xml:space="preserve"> </w:t>
      </w:r>
      <w:r w:rsidRPr="00C109DF">
        <w:rPr>
          <w:rFonts w:ascii="Palatino Linotype" w:hAnsi="Palatino Linotype" w:cs="Arial"/>
          <w:b/>
          <w:sz w:val="24"/>
          <w:szCs w:val="24"/>
        </w:rPr>
        <w:t>obligado</w:t>
      </w:r>
      <w:r>
        <w:rPr>
          <w:rFonts w:ascii="Palatino Linotype" w:hAnsi="Palatino Linotype" w:cs="Arial"/>
          <w:sz w:val="24"/>
          <w:szCs w:val="24"/>
        </w:rPr>
        <w:t xml:space="preserve"> fue omiso en remitir su informe justificado, asimismo, se advierte que el </w:t>
      </w:r>
      <w:r w:rsidRPr="00530F4E">
        <w:rPr>
          <w:rFonts w:ascii="Palatino Linotype" w:hAnsi="Palatino Linotype" w:cs="Arial"/>
          <w:b/>
          <w:sz w:val="24"/>
          <w:szCs w:val="24"/>
        </w:rPr>
        <w:t>recurrente</w:t>
      </w:r>
      <w:r>
        <w:rPr>
          <w:rFonts w:ascii="Palatino Linotype" w:hAnsi="Palatino Linotype" w:cs="Arial"/>
          <w:sz w:val="24"/>
          <w:szCs w:val="24"/>
        </w:rPr>
        <w:t xml:space="preserve"> </w:t>
      </w:r>
      <w:r w:rsidRPr="00311506">
        <w:rPr>
          <w:rFonts w:ascii="Palatino Linotype" w:hAnsi="Palatino Linotype" w:cs="Arial"/>
          <w:sz w:val="24"/>
          <w:szCs w:val="24"/>
        </w:rPr>
        <w:t>no rindi</w:t>
      </w:r>
      <w:r>
        <w:rPr>
          <w:rFonts w:ascii="Palatino Linotype" w:hAnsi="Palatino Linotype" w:cs="Arial"/>
          <w:sz w:val="24"/>
          <w:szCs w:val="24"/>
        </w:rPr>
        <w:t>ó</w:t>
      </w:r>
      <w:r w:rsidRPr="00311506">
        <w:rPr>
          <w:rFonts w:ascii="Palatino Linotype" w:hAnsi="Palatino Linotype" w:cs="Arial"/>
          <w:sz w:val="24"/>
          <w:szCs w:val="24"/>
        </w:rPr>
        <w:t xml:space="preserve"> manifestación alguna ni ofreci</w:t>
      </w:r>
      <w:r>
        <w:rPr>
          <w:rFonts w:ascii="Palatino Linotype" w:hAnsi="Palatino Linotype" w:cs="Arial"/>
          <w:sz w:val="24"/>
          <w:szCs w:val="24"/>
        </w:rPr>
        <w:t>ó</w:t>
      </w:r>
      <w:r w:rsidRPr="00311506">
        <w:rPr>
          <w:rFonts w:ascii="Palatino Linotype" w:hAnsi="Palatino Linotype" w:cs="Arial"/>
          <w:sz w:val="24"/>
          <w:szCs w:val="24"/>
        </w:rPr>
        <w:t xml:space="preserve"> medio de prueba que integrar al expediente</w:t>
      </w:r>
      <w:r>
        <w:rPr>
          <w:rFonts w:ascii="Palatino Linotype" w:hAnsi="Palatino Linotype" w:cs="Arial"/>
          <w:sz w:val="24"/>
          <w:szCs w:val="24"/>
        </w:rPr>
        <w:t>, de igual modo se aprecia del expediente electrónico en estudio que no se llevaron a acabo audiencias ni diligencia alguna.</w:t>
      </w:r>
    </w:p>
    <w:p w:rsidR="003570AF" w:rsidRDefault="003570AF" w:rsidP="00D3051A">
      <w:pPr>
        <w:spacing w:after="0" w:line="360" w:lineRule="auto"/>
        <w:jc w:val="both"/>
        <w:rPr>
          <w:rFonts w:ascii="Palatino Linotype" w:hAnsi="Palatino Linotype" w:cs="Arial"/>
          <w:sz w:val="24"/>
          <w:szCs w:val="24"/>
        </w:rPr>
      </w:pPr>
    </w:p>
    <w:p w:rsidR="003570AF" w:rsidRDefault="003570AF" w:rsidP="00D3051A">
      <w:pPr>
        <w:spacing w:after="0" w:line="360" w:lineRule="auto"/>
        <w:jc w:val="both"/>
        <w:rPr>
          <w:rFonts w:ascii="Palatino Linotype" w:hAnsi="Palatino Linotype" w:cs="Arial"/>
          <w:sz w:val="24"/>
          <w:szCs w:val="24"/>
        </w:rPr>
      </w:pPr>
      <w:r>
        <w:rPr>
          <w:rFonts w:ascii="Palatino Linotype" w:hAnsi="Palatino Linotype" w:cs="Arial"/>
          <w:sz w:val="24"/>
          <w:szCs w:val="24"/>
        </w:rPr>
        <w:t>Por lo que se decretó</w:t>
      </w:r>
      <w:r w:rsidRPr="00311506">
        <w:rPr>
          <w:rFonts w:ascii="Palatino Linotype" w:hAnsi="Palatino Linotype" w:cs="Arial"/>
          <w:sz w:val="24"/>
          <w:szCs w:val="24"/>
        </w:rPr>
        <w:t xml:space="preserve"> el cierre</w:t>
      </w:r>
      <w:r>
        <w:rPr>
          <w:rFonts w:ascii="Palatino Linotype" w:hAnsi="Palatino Linotype" w:cs="Arial"/>
          <w:sz w:val="24"/>
          <w:szCs w:val="24"/>
        </w:rPr>
        <w:t xml:space="preserve"> de instrucción</w:t>
      </w:r>
      <w:r w:rsidRPr="00311506">
        <w:rPr>
          <w:rFonts w:ascii="Palatino Linotype" w:hAnsi="Palatino Linotype" w:cs="Arial"/>
          <w:sz w:val="24"/>
          <w:szCs w:val="24"/>
        </w:rPr>
        <w:t xml:space="preserve"> en fecha </w:t>
      </w:r>
      <w:r w:rsidR="005B69AC">
        <w:rPr>
          <w:rFonts w:ascii="Palatino Linotype" w:hAnsi="Palatino Linotype" w:cs="Arial"/>
          <w:sz w:val="24"/>
          <w:szCs w:val="24"/>
        </w:rPr>
        <w:t xml:space="preserve">cuatro de diciembre </w:t>
      </w:r>
      <w:r>
        <w:rPr>
          <w:rFonts w:ascii="Palatino Linotype" w:hAnsi="Palatino Linotype" w:cs="Arial"/>
          <w:sz w:val="24"/>
          <w:szCs w:val="24"/>
        </w:rPr>
        <w:t>de dos mil dieciocho</w:t>
      </w:r>
      <w:r w:rsidRPr="00311506">
        <w:rPr>
          <w:rFonts w:ascii="Palatino Linotype" w:hAnsi="Palatino Linotype" w:cs="Arial"/>
          <w:sz w:val="24"/>
          <w:szCs w:val="24"/>
        </w:rPr>
        <w:t xml:space="preserve">, en términos del artículo 185 fracción VI de la Ley de Transparencia y Acceso </w:t>
      </w:r>
      <w:r w:rsidRPr="00311506">
        <w:rPr>
          <w:rFonts w:ascii="Palatino Linotype" w:hAnsi="Palatino Linotype" w:cs="Arial"/>
          <w:sz w:val="24"/>
          <w:szCs w:val="24"/>
        </w:rPr>
        <w:lastRenderedPageBreak/>
        <w:t>a la Información Pública del Estado de México y Municipios, iniciando el término legal para dictar resolución definitiva del asunto</w:t>
      </w:r>
      <w:r>
        <w:rPr>
          <w:rFonts w:ascii="Palatino Linotype" w:hAnsi="Palatino Linotype" w:cs="Arial"/>
          <w:sz w:val="24"/>
          <w:szCs w:val="24"/>
        </w:rPr>
        <w:t>.</w:t>
      </w:r>
    </w:p>
    <w:p w:rsidR="003570AF" w:rsidRDefault="003570AF" w:rsidP="00D3051A">
      <w:pPr>
        <w:spacing w:after="0" w:line="360" w:lineRule="auto"/>
        <w:jc w:val="both"/>
        <w:rPr>
          <w:rFonts w:ascii="Palatino Linotype" w:hAnsi="Palatino Linotype" w:cs="Arial"/>
          <w:sz w:val="24"/>
          <w:szCs w:val="24"/>
        </w:rPr>
      </w:pPr>
    </w:p>
    <w:p w:rsidR="003570AF" w:rsidRPr="00B62CE1" w:rsidRDefault="003570AF" w:rsidP="00D3051A">
      <w:pPr>
        <w:spacing w:after="0" w:line="360" w:lineRule="auto"/>
        <w:jc w:val="both"/>
        <w:rPr>
          <w:rFonts w:ascii="Palatino Linotype" w:hAnsi="Palatino Linotype" w:cs="Arial"/>
          <w:b/>
          <w:sz w:val="26"/>
          <w:szCs w:val="26"/>
        </w:rPr>
      </w:pPr>
      <w:r w:rsidRPr="00B62CE1">
        <w:rPr>
          <w:rFonts w:ascii="Palatino Linotype" w:hAnsi="Palatino Linotype" w:cs="Arial"/>
          <w:b/>
          <w:sz w:val="26"/>
          <w:szCs w:val="26"/>
        </w:rPr>
        <w:t>Séptimo. De la prórroga del término para emitir resolución</w:t>
      </w:r>
    </w:p>
    <w:p w:rsidR="003570AF" w:rsidRDefault="003570AF" w:rsidP="00D3051A">
      <w:pPr>
        <w:spacing w:after="0" w:line="360" w:lineRule="auto"/>
        <w:jc w:val="both"/>
        <w:rPr>
          <w:rFonts w:ascii="Palatino Linotype" w:hAnsi="Palatino Linotype" w:cs="Arial"/>
          <w:sz w:val="24"/>
          <w:szCs w:val="24"/>
        </w:rPr>
      </w:pPr>
      <w:r w:rsidRPr="00614071">
        <w:rPr>
          <w:rFonts w:ascii="Palatino Linotype" w:hAnsi="Palatino Linotype" w:cs="Arial"/>
          <w:sz w:val="24"/>
          <w:szCs w:val="24"/>
        </w:rPr>
        <w:t xml:space="preserve">En fecha </w:t>
      </w:r>
      <w:r w:rsidR="00657B70">
        <w:rPr>
          <w:rFonts w:ascii="Palatino Linotype" w:hAnsi="Palatino Linotype" w:cs="Arial"/>
          <w:sz w:val="24"/>
          <w:szCs w:val="24"/>
        </w:rPr>
        <w:t>veintidós</w:t>
      </w:r>
      <w:r w:rsidR="00F24CB3">
        <w:rPr>
          <w:rFonts w:ascii="Palatino Linotype" w:hAnsi="Palatino Linotype" w:cs="Arial"/>
          <w:sz w:val="24"/>
          <w:szCs w:val="24"/>
        </w:rPr>
        <w:t xml:space="preserve"> </w:t>
      </w:r>
      <w:r w:rsidR="005B69AC">
        <w:rPr>
          <w:rFonts w:ascii="Palatino Linotype" w:hAnsi="Palatino Linotype" w:cs="Arial"/>
          <w:sz w:val="24"/>
          <w:szCs w:val="24"/>
        </w:rPr>
        <w:t>de enero de dos mil diecinueve</w:t>
      </w:r>
      <w:r w:rsidRPr="00614071">
        <w:rPr>
          <w:rFonts w:ascii="Palatino Linotype" w:hAnsi="Palatino Linotype" w:cs="Arial"/>
          <w:sz w:val="24"/>
          <w:szCs w:val="24"/>
        </w:rPr>
        <w:t xml:space="preserve">, </w:t>
      </w:r>
      <w:r>
        <w:rPr>
          <w:rFonts w:ascii="Palatino Linotype" w:hAnsi="Palatino Linotype" w:cs="Arial"/>
          <w:sz w:val="24"/>
          <w:szCs w:val="24"/>
        </w:rPr>
        <w:t>este Órgano Garante</w:t>
      </w:r>
      <w:r w:rsidRPr="00614071">
        <w:rPr>
          <w:rFonts w:ascii="Palatino Linotype" w:hAnsi="Palatino Linotype" w:cs="Arial"/>
          <w:sz w:val="24"/>
          <w:szCs w:val="24"/>
        </w:rPr>
        <w:t xml:space="preserve"> emitió el acuerdo mediante el cual se ordena ampliar por</w:t>
      </w:r>
      <w:r>
        <w:rPr>
          <w:rFonts w:ascii="Palatino Linotype" w:hAnsi="Palatino Linotype" w:cs="Arial"/>
          <w:sz w:val="24"/>
          <w:szCs w:val="24"/>
        </w:rPr>
        <w:t xml:space="preserve"> el plazo de</w:t>
      </w:r>
      <w:r w:rsidRPr="00614071">
        <w:rPr>
          <w:rFonts w:ascii="Palatino Linotype" w:hAnsi="Palatino Linotype" w:cs="Arial"/>
          <w:sz w:val="24"/>
          <w:szCs w:val="24"/>
        </w:rPr>
        <w:t xml:space="preserve"> 15 (quince) días hábiles, el termino para emitir la resolución que en derecho corresponda, ello atendiendo a la complejidad del asunto en estudio.</w:t>
      </w:r>
    </w:p>
    <w:p w:rsidR="005B69AC" w:rsidRDefault="005B69AC" w:rsidP="00D3051A">
      <w:pPr>
        <w:spacing w:after="0" w:line="360" w:lineRule="auto"/>
        <w:jc w:val="both"/>
        <w:rPr>
          <w:rFonts w:ascii="Palatino Linotype" w:hAnsi="Palatino Linotype" w:cs="Arial"/>
          <w:sz w:val="24"/>
          <w:szCs w:val="24"/>
        </w:rPr>
      </w:pPr>
    </w:p>
    <w:p w:rsidR="003570AF" w:rsidRPr="005B69AC" w:rsidRDefault="003570AF" w:rsidP="00D3051A">
      <w:pPr>
        <w:spacing w:after="0" w:line="360" w:lineRule="auto"/>
        <w:jc w:val="center"/>
        <w:rPr>
          <w:rFonts w:ascii="Palatino Linotype" w:hAnsi="Palatino Linotype" w:cs="Arial"/>
          <w:b/>
          <w:sz w:val="28"/>
          <w:szCs w:val="28"/>
        </w:rPr>
      </w:pPr>
      <w:r w:rsidRPr="005B69AC">
        <w:rPr>
          <w:rFonts w:ascii="Palatino Linotype" w:hAnsi="Palatino Linotype" w:cs="Arial"/>
          <w:b/>
          <w:sz w:val="28"/>
          <w:szCs w:val="28"/>
        </w:rPr>
        <w:t xml:space="preserve">C O N S I D E R A N D O </w:t>
      </w:r>
    </w:p>
    <w:p w:rsidR="003570AF" w:rsidRPr="005B69AC" w:rsidRDefault="003570AF" w:rsidP="00D3051A">
      <w:pPr>
        <w:spacing w:after="0" w:line="360" w:lineRule="auto"/>
        <w:jc w:val="both"/>
        <w:rPr>
          <w:rFonts w:ascii="Palatino Linotype" w:hAnsi="Palatino Linotype" w:cs="Arial"/>
          <w:b/>
          <w:sz w:val="24"/>
          <w:szCs w:val="28"/>
        </w:rPr>
      </w:pPr>
    </w:p>
    <w:p w:rsidR="003570AF" w:rsidRPr="005B69AC" w:rsidRDefault="003570AF" w:rsidP="00D3051A">
      <w:pPr>
        <w:spacing w:after="0" w:line="360" w:lineRule="auto"/>
        <w:jc w:val="both"/>
        <w:rPr>
          <w:rFonts w:ascii="Palatino Linotype" w:hAnsi="Palatino Linotype" w:cs="Arial"/>
          <w:sz w:val="28"/>
          <w:szCs w:val="28"/>
        </w:rPr>
      </w:pPr>
      <w:r w:rsidRPr="005B69AC">
        <w:rPr>
          <w:rFonts w:ascii="Palatino Linotype" w:hAnsi="Palatino Linotype" w:cs="Arial"/>
          <w:b/>
          <w:sz w:val="28"/>
          <w:szCs w:val="28"/>
        </w:rPr>
        <w:t>PRIMERO. De la competencia</w:t>
      </w:r>
      <w:r w:rsidRPr="005B69AC">
        <w:rPr>
          <w:rFonts w:ascii="Palatino Linotype" w:hAnsi="Palatino Linotype" w:cs="Arial"/>
          <w:sz w:val="28"/>
          <w:szCs w:val="28"/>
        </w:rPr>
        <w:t>.</w:t>
      </w:r>
    </w:p>
    <w:p w:rsidR="003570AF" w:rsidRPr="00311506" w:rsidRDefault="003570AF" w:rsidP="00D3051A">
      <w:pPr>
        <w:spacing w:after="0" w:line="360" w:lineRule="auto"/>
        <w:jc w:val="both"/>
        <w:rPr>
          <w:rFonts w:ascii="Palatino Linotype" w:hAnsi="Palatino Linotype" w:cs="Arial"/>
          <w:sz w:val="24"/>
          <w:szCs w:val="24"/>
        </w:rPr>
      </w:pPr>
      <w:r w:rsidRPr="00311506">
        <w:rPr>
          <w:rFonts w:ascii="Palatino Linotype" w:hAnsi="Palatino Linotype" w:cs="Arial"/>
          <w:sz w:val="24"/>
          <w:szCs w:val="24"/>
        </w:rPr>
        <w:t>Este Instituto de Transparencia, Acceso a la Información Pública y Protección de Datos Personales del Estado de México, es competente para conocer y resolver el presente recur</w:t>
      </w:r>
      <w:r>
        <w:rPr>
          <w:rFonts w:ascii="Palatino Linotype" w:hAnsi="Palatino Linotype" w:cs="Arial"/>
          <w:sz w:val="24"/>
          <w:szCs w:val="24"/>
        </w:rPr>
        <w:t xml:space="preserve">so de revisión interpuesto por </w:t>
      </w:r>
      <w:r w:rsidR="005B69AC">
        <w:rPr>
          <w:rFonts w:ascii="Palatino Linotype" w:hAnsi="Palatino Linotype" w:cs="Arial"/>
          <w:sz w:val="24"/>
          <w:szCs w:val="24"/>
        </w:rPr>
        <w:t>el</w:t>
      </w:r>
      <w:r w:rsidRPr="00311506">
        <w:rPr>
          <w:rFonts w:ascii="Palatino Linotype" w:hAnsi="Palatino Linotype" w:cs="Arial"/>
          <w:sz w:val="24"/>
          <w:szCs w:val="24"/>
        </w:rPr>
        <w:t xml:space="preserve"> </w:t>
      </w:r>
      <w:r w:rsidRPr="007030BD">
        <w:rPr>
          <w:rFonts w:ascii="Palatino Linotype" w:hAnsi="Palatino Linotype" w:cs="Arial"/>
          <w:b/>
          <w:sz w:val="24"/>
          <w:szCs w:val="24"/>
        </w:rPr>
        <w:t>recurrente</w:t>
      </w:r>
      <w:r w:rsidRPr="00311506">
        <w:rPr>
          <w:rFonts w:ascii="Palatino Linotype" w:hAnsi="Palatino Linotype" w:cs="Arial"/>
          <w:b/>
          <w:sz w:val="24"/>
          <w:szCs w:val="24"/>
        </w:rPr>
        <w:t xml:space="preserve"> </w:t>
      </w:r>
      <w:r w:rsidRPr="00311506">
        <w:rPr>
          <w:rFonts w:ascii="Palatino Linotype" w:hAnsi="Palatino Linotype" w:cs="Arial"/>
          <w:sz w:val="24"/>
          <w:szCs w:val="24"/>
        </w:rPr>
        <w:t xml:space="preserve">conforme a lo dispuesto en los artículos 6, apartado A, fracción IV de la Constitución Política de los Estados Unidos Mexicanos, 5, párrafos </w:t>
      </w:r>
      <w:r>
        <w:rPr>
          <w:rFonts w:ascii="Palatino Linotype" w:hAnsi="Palatino Linotype" w:cs="Arial"/>
          <w:sz w:val="24"/>
          <w:szCs w:val="24"/>
        </w:rPr>
        <w:t>vigésimo</w:t>
      </w:r>
      <w:r w:rsidRPr="00311506">
        <w:rPr>
          <w:rFonts w:ascii="Palatino Linotype" w:hAnsi="Palatino Linotype" w:cs="Arial"/>
          <w:sz w:val="24"/>
          <w:szCs w:val="24"/>
        </w:rPr>
        <w:t xml:space="preserve">, </w:t>
      </w:r>
      <w:r>
        <w:rPr>
          <w:rFonts w:ascii="Palatino Linotype" w:hAnsi="Palatino Linotype" w:cs="Arial"/>
          <w:sz w:val="24"/>
          <w:szCs w:val="24"/>
        </w:rPr>
        <w:t>vigésimo primero</w:t>
      </w:r>
      <w:r w:rsidRPr="00311506">
        <w:rPr>
          <w:rFonts w:ascii="Palatino Linotype" w:hAnsi="Palatino Linotype" w:cs="Arial"/>
          <w:sz w:val="24"/>
          <w:szCs w:val="24"/>
        </w:rPr>
        <w:t xml:space="preserve"> y </w:t>
      </w:r>
      <w:r>
        <w:rPr>
          <w:rFonts w:ascii="Palatino Linotype" w:hAnsi="Palatino Linotype" w:cs="Arial"/>
          <w:sz w:val="24"/>
          <w:szCs w:val="24"/>
        </w:rPr>
        <w:t>vigésimo segundo</w:t>
      </w:r>
      <w:r w:rsidRPr="00311506">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w:t>
      </w:r>
    </w:p>
    <w:p w:rsidR="003570AF" w:rsidRPr="00311506" w:rsidRDefault="003570AF" w:rsidP="00D3051A">
      <w:pPr>
        <w:spacing w:after="0" w:line="360" w:lineRule="auto"/>
        <w:jc w:val="both"/>
        <w:rPr>
          <w:rFonts w:ascii="Palatino Linotype" w:hAnsi="Palatino Linotype" w:cs="Arial"/>
          <w:sz w:val="24"/>
          <w:szCs w:val="24"/>
        </w:rPr>
      </w:pPr>
    </w:p>
    <w:p w:rsidR="003570AF" w:rsidRPr="005221B6" w:rsidRDefault="003570AF" w:rsidP="00D3051A">
      <w:pPr>
        <w:pStyle w:val="Prrafodelista"/>
        <w:autoSpaceDE w:val="0"/>
        <w:autoSpaceDN w:val="0"/>
        <w:adjustRightInd w:val="0"/>
        <w:spacing w:line="360" w:lineRule="auto"/>
        <w:ind w:left="0"/>
        <w:jc w:val="both"/>
        <w:rPr>
          <w:rFonts w:ascii="Palatino Linotype" w:hAnsi="Palatino Linotype" w:cs="Arial"/>
          <w:b/>
          <w:sz w:val="28"/>
        </w:rPr>
      </w:pPr>
      <w:r w:rsidRPr="005221B6">
        <w:rPr>
          <w:rFonts w:ascii="Palatino Linotype" w:hAnsi="Palatino Linotype" w:cs="Arial"/>
          <w:b/>
          <w:sz w:val="28"/>
        </w:rPr>
        <w:lastRenderedPageBreak/>
        <w:t xml:space="preserve">SEGUNDO. Sobre los alcances del recurso de </w:t>
      </w:r>
      <w:r>
        <w:rPr>
          <w:rFonts w:ascii="Palatino Linotype" w:hAnsi="Palatino Linotype" w:cs="Arial"/>
          <w:b/>
          <w:sz w:val="28"/>
        </w:rPr>
        <w:t>r</w:t>
      </w:r>
      <w:r w:rsidRPr="005221B6">
        <w:rPr>
          <w:rFonts w:ascii="Palatino Linotype" w:hAnsi="Palatino Linotype" w:cs="Arial"/>
          <w:b/>
          <w:sz w:val="28"/>
        </w:rPr>
        <w:t xml:space="preserve">evisión. </w:t>
      </w:r>
    </w:p>
    <w:p w:rsidR="003570AF" w:rsidRPr="00311506" w:rsidRDefault="003570AF" w:rsidP="00D3051A">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570AF" w:rsidRDefault="003570AF" w:rsidP="00D3051A">
      <w:pPr>
        <w:pStyle w:val="Prrafodelista"/>
        <w:autoSpaceDE w:val="0"/>
        <w:autoSpaceDN w:val="0"/>
        <w:adjustRightInd w:val="0"/>
        <w:spacing w:line="360" w:lineRule="auto"/>
        <w:ind w:left="0"/>
        <w:jc w:val="both"/>
        <w:rPr>
          <w:rFonts w:ascii="Palatino Linotype" w:hAnsi="Palatino Linotype" w:cs="Arial"/>
        </w:rPr>
      </w:pPr>
    </w:p>
    <w:p w:rsidR="003570AF" w:rsidRPr="005221B6" w:rsidRDefault="003570AF" w:rsidP="00D3051A">
      <w:pPr>
        <w:pStyle w:val="Prrafodelista"/>
        <w:autoSpaceDE w:val="0"/>
        <w:autoSpaceDN w:val="0"/>
        <w:adjustRightInd w:val="0"/>
        <w:spacing w:line="360" w:lineRule="auto"/>
        <w:ind w:left="0"/>
        <w:jc w:val="both"/>
        <w:rPr>
          <w:rFonts w:ascii="Palatino Linotype" w:hAnsi="Palatino Linotype" w:cs="Arial"/>
          <w:b/>
          <w:sz w:val="28"/>
        </w:rPr>
      </w:pPr>
      <w:r w:rsidRPr="005221B6">
        <w:rPr>
          <w:rFonts w:ascii="Palatino Linotype" w:hAnsi="Palatino Linotype" w:cs="Arial"/>
          <w:b/>
          <w:sz w:val="28"/>
        </w:rPr>
        <w:t>TERCERO. De las causas de improcedencia.</w:t>
      </w:r>
    </w:p>
    <w:p w:rsidR="003570AF" w:rsidRPr="00311506" w:rsidRDefault="003570AF" w:rsidP="00D3051A">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3570AF" w:rsidRPr="00311506" w:rsidRDefault="003570AF" w:rsidP="00D3051A">
      <w:pPr>
        <w:pStyle w:val="Prrafodelista"/>
        <w:autoSpaceDE w:val="0"/>
        <w:autoSpaceDN w:val="0"/>
        <w:adjustRightInd w:val="0"/>
        <w:spacing w:line="360" w:lineRule="auto"/>
        <w:ind w:left="0"/>
        <w:jc w:val="both"/>
        <w:rPr>
          <w:rFonts w:ascii="Palatino Linotype" w:hAnsi="Palatino Linotype" w:cs="Arial"/>
        </w:rPr>
      </w:pPr>
    </w:p>
    <w:p w:rsidR="003570AF" w:rsidRDefault="003570AF" w:rsidP="00D3051A">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w:t>
      </w:r>
      <w:r w:rsidRPr="00311506">
        <w:rPr>
          <w:rFonts w:ascii="Palatino Linotype" w:hAnsi="Palatino Linotype" w:cs="Arial"/>
        </w:rPr>
        <w:lastRenderedPageBreak/>
        <w:t>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11506">
        <w:rPr>
          <w:rStyle w:val="Refdenotaalpie"/>
          <w:rFonts w:ascii="Palatino Linotype" w:hAnsi="Palatino Linotype" w:cs="Arial"/>
        </w:rPr>
        <w:footnoteReference w:id="1"/>
      </w:r>
      <w:r w:rsidRPr="00311506">
        <w:rPr>
          <w:rFonts w:ascii="Palatino Linotype" w:hAnsi="Palatino Linotype" w:cs="Arial"/>
        </w:rPr>
        <w:t>.</w:t>
      </w:r>
    </w:p>
    <w:p w:rsidR="005B69AC" w:rsidRPr="00311506" w:rsidRDefault="005B69AC" w:rsidP="00D3051A">
      <w:pPr>
        <w:pStyle w:val="Prrafodelista"/>
        <w:autoSpaceDE w:val="0"/>
        <w:autoSpaceDN w:val="0"/>
        <w:adjustRightInd w:val="0"/>
        <w:spacing w:line="360" w:lineRule="auto"/>
        <w:ind w:left="0"/>
        <w:jc w:val="both"/>
        <w:rPr>
          <w:rFonts w:ascii="Palatino Linotype" w:hAnsi="Palatino Linotype" w:cs="Arial"/>
        </w:rPr>
      </w:pPr>
    </w:p>
    <w:p w:rsidR="003570AF" w:rsidRPr="001201D0" w:rsidRDefault="003570AF" w:rsidP="00D3051A">
      <w:pPr>
        <w:spacing w:after="0" w:line="360" w:lineRule="auto"/>
        <w:jc w:val="both"/>
        <w:rPr>
          <w:rFonts w:ascii="Palatino Linotype" w:hAnsi="Palatino Linotype" w:cs="Arial"/>
          <w:sz w:val="24"/>
          <w:szCs w:val="24"/>
        </w:rPr>
      </w:pPr>
      <w:r w:rsidRPr="001201D0">
        <w:rPr>
          <w:rFonts w:ascii="Palatino Linotype" w:hAnsi="Palatino Linotype" w:cs="Arial"/>
          <w:sz w:val="24"/>
          <w:szCs w:val="24"/>
        </w:rPr>
        <w:t>Por</w:t>
      </w:r>
      <w:r>
        <w:rPr>
          <w:rFonts w:ascii="Palatino Linotype" w:hAnsi="Palatino Linotype" w:cs="Arial"/>
          <w:sz w:val="24"/>
          <w:szCs w:val="24"/>
        </w:rPr>
        <w:t xml:space="preserve"> otro lado</w:t>
      </w:r>
      <w:r w:rsidRPr="001201D0">
        <w:rPr>
          <w:rFonts w:ascii="Palatino Linotype" w:hAnsi="Palatino Linotype" w:cs="Arial"/>
          <w:sz w:val="24"/>
          <w:szCs w:val="24"/>
        </w:rPr>
        <w:t xml:space="preserve"> una vez que se analiz</w:t>
      </w:r>
      <w:r>
        <w:rPr>
          <w:rFonts w:ascii="Palatino Linotype" w:hAnsi="Palatino Linotype" w:cs="Arial"/>
          <w:sz w:val="24"/>
          <w:szCs w:val="24"/>
        </w:rPr>
        <w:t>ó el</w:t>
      </w:r>
      <w:r w:rsidRPr="001201D0">
        <w:rPr>
          <w:rFonts w:ascii="Palatino Linotype" w:hAnsi="Palatino Linotype" w:cs="Arial"/>
          <w:sz w:val="24"/>
          <w:szCs w:val="24"/>
        </w:rPr>
        <w:t xml:space="preserve"> expediente referido al rubro, se cae en la cuenta de que no se actualiza ninguna de las casuales</w:t>
      </w:r>
      <w:r>
        <w:rPr>
          <w:rFonts w:ascii="Palatino Linotype" w:hAnsi="Palatino Linotype" w:cs="Arial"/>
          <w:sz w:val="24"/>
          <w:szCs w:val="24"/>
        </w:rPr>
        <w:t xml:space="preserve"> de improcedencia</w:t>
      </w:r>
      <w:r w:rsidRPr="001201D0">
        <w:rPr>
          <w:rFonts w:ascii="Palatino Linotype" w:hAnsi="Palatino Linotype" w:cs="Arial"/>
          <w:sz w:val="24"/>
          <w:szCs w:val="24"/>
        </w:rPr>
        <w:t xml:space="preserve"> a continuación transcritas:</w:t>
      </w:r>
    </w:p>
    <w:p w:rsidR="003570AF" w:rsidRPr="001201D0" w:rsidRDefault="003570AF" w:rsidP="00D3051A">
      <w:pPr>
        <w:spacing w:after="0" w:line="360" w:lineRule="auto"/>
        <w:jc w:val="both"/>
        <w:rPr>
          <w:rFonts w:ascii="Palatino Linotype" w:hAnsi="Palatino Linotype" w:cs="Arial"/>
          <w:sz w:val="24"/>
          <w:szCs w:val="24"/>
        </w:rPr>
      </w:pPr>
    </w:p>
    <w:p w:rsidR="003570AF" w:rsidRPr="00DD4185" w:rsidRDefault="003570AF" w:rsidP="003570AF">
      <w:pPr>
        <w:pStyle w:val="Prrafodelista"/>
        <w:autoSpaceDE w:val="0"/>
        <w:autoSpaceDN w:val="0"/>
        <w:adjustRightInd w:val="0"/>
        <w:ind w:left="567" w:right="567"/>
        <w:jc w:val="both"/>
        <w:rPr>
          <w:rFonts w:ascii="Palatino Linotype" w:hAnsi="Palatino Linotype" w:cs="Arial"/>
          <w:i/>
          <w:sz w:val="22"/>
          <w:szCs w:val="22"/>
        </w:rPr>
      </w:pPr>
      <w:r w:rsidRPr="00DD4185">
        <w:rPr>
          <w:rFonts w:ascii="Palatino Linotype" w:hAnsi="Palatino Linotype" w:cs="Arial"/>
          <w:i/>
          <w:sz w:val="22"/>
          <w:szCs w:val="22"/>
        </w:rPr>
        <w:t>“</w:t>
      </w:r>
      <w:r w:rsidRPr="00040AF0">
        <w:rPr>
          <w:rFonts w:ascii="Palatino Linotype" w:hAnsi="Palatino Linotype" w:cs="Arial"/>
          <w:b/>
          <w:i/>
          <w:sz w:val="22"/>
          <w:szCs w:val="22"/>
        </w:rPr>
        <w:t>Artículo</w:t>
      </w:r>
      <w:r w:rsidRPr="00DD4185">
        <w:rPr>
          <w:rFonts w:ascii="Palatino Linotype" w:hAnsi="Palatino Linotype" w:cs="Arial"/>
          <w:i/>
          <w:sz w:val="22"/>
          <w:szCs w:val="22"/>
        </w:rPr>
        <w:t xml:space="preserve"> </w:t>
      </w:r>
      <w:r w:rsidRPr="00040AF0">
        <w:rPr>
          <w:rFonts w:ascii="Palatino Linotype" w:hAnsi="Palatino Linotype" w:cs="Arial"/>
          <w:b/>
          <w:i/>
          <w:sz w:val="22"/>
          <w:szCs w:val="22"/>
        </w:rPr>
        <w:t>191</w:t>
      </w:r>
      <w:r w:rsidRPr="00DD4185">
        <w:rPr>
          <w:rFonts w:ascii="Palatino Linotype" w:hAnsi="Palatino Linotype" w:cs="Arial"/>
          <w:i/>
          <w:sz w:val="22"/>
          <w:szCs w:val="22"/>
        </w:rPr>
        <w:t xml:space="preserve">. El recurso será desechado por improcedente cuando:  </w:t>
      </w:r>
    </w:p>
    <w:p w:rsidR="003570AF" w:rsidRPr="00DD4185" w:rsidRDefault="003570AF" w:rsidP="003570AF">
      <w:pPr>
        <w:pStyle w:val="Prrafodelista"/>
        <w:numPr>
          <w:ilvl w:val="2"/>
          <w:numId w:val="1"/>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Sea extemporáneo por haber transcurrido el plazo establecido en la presente Ley, a partir de la respuesta;  </w:t>
      </w:r>
    </w:p>
    <w:p w:rsidR="003570AF" w:rsidRPr="00DD4185" w:rsidRDefault="003570AF" w:rsidP="003570AF">
      <w:pPr>
        <w:pStyle w:val="Prrafodelista"/>
        <w:numPr>
          <w:ilvl w:val="2"/>
          <w:numId w:val="1"/>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Se esté tramitando ante el Poder Judicial de la Federación algún recurso o medio de defensa interpuesto por el recurrente;  </w:t>
      </w:r>
    </w:p>
    <w:p w:rsidR="003570AF" w:rsidRPr="00DD4185" w:rsidRDefault="003570AF" w:rsidP="003570AF">
      <w:pPr>
        <w:pStyle w:val="Prrafodelista"/>
        <w:numPr>
          <w:ilvl w:val="2"/>
          <w:numId w:val="1"/>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No actualice alguno de los supuestos previstos en la presente Ley;  </w:t>
      </w:r>
    </w:p>
    <w:p w:rsidR="003570AF" w:rsidRPr="00DD4185" w:rsidRDefault="003570AF" w:rsidP="003570AF">
      <w:pPr>
        <w:pStyle w:val="Prrafodelista"/>
        <w:numPr>
          <w:ilvl w:val="2"/>
          <w:numId w:val="1"/>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No se haya desahogado la prevención en los términos establecidos en la presente Ley;  </w:t>
      </w:r>
    </w:p>
    <w:p w:rsidR="003570AF" w:rsidRPr="00DD4185" w:rsidRDefault="003570AF" w:rsidP="003570AF">
      <w:pPr>
        <w:pStyle w:val="Prrafodelista"/>
        <w:numPr>
          <w:ilvl w:val="2"/>
          <w:numId w:val="1"/>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Se impugne la veracidad de la información proporcionada;  </w:t>
      </w:r>
    </w:p>
    <w:p w:rsidR="003570AF" w:rsidRPr="00DD4185" w:rsidRDefault="003570AF" w:rsidP="003570AF">
      <w:pPr>
        <w:pStyle w:val="Prrafodelista"/>
        <w:numPr>
          <w:ilvl w:val="2"/>
          <w:numId w:val="1"/>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lastRenderedPageBreak/>
        <w:t xml:space="preserve">Se trate de una consulta, o trámite en específico; y  </w:t>
      </w:r>
    </w:p>
    <w:p w:rsidR="003570AF" w:rsidRPr="00204F41" w:rsidRDefault="003570AF" w:rsidP="003570AF">
      <w:pPr>
        <w:pStyle w:val="Prrafodelista"/>
        <w:numPr>
          <w:ilvl w:val="2"/>
          <w:numId w:val="1"/>
        </w:numPr>
        <w:autoSpaceDE w:val="0"/>
        <w:autoSpaceDN w:val="0"/>
        <w:adjustRightInd w:val="0"/>
        <w:ind w:left="1134" w:right="567" w:hanging="567"/>
        <w:jc w:val="both"/>
        <w:rPr>
          <w:rFonts w:ascii="Palatino Linotype" w:hAnsi="Palatino Linotype" w:cs="Arial"/>
          <w:i/>
        </w:rPr>
      </w:pPr>
      <w:r w:rsidRPr="00DD4185">
        <w:rPr>
          <w:rFonts w:ascii="Palatino Linotype" w:hAnsi="Palatino Linotype" w:cs="Arial"/>
          <w:i/>
          <w:sz w:val="22"/>
          <w:szCs w:val="22"/>
        </w:rPr>
        <w:t>El recurrente amplíe su solicitud en el recurso de revisión, únicamente respecto de los nuevos contenidos.”</w:t>
      </w:r>
    </w:p>
    <w:p w:rsidR="003570AF" w:rsidRDefault="003570AF" w:rsidP="00D3051A">
      <w:pPr>
        <w:pStyle w:val="Prrafodelista"/>
        <w:autoSpaceDE w:val="0"/>
        <w:autoSpaceDN w:val="0"/>
        <w:adjustRightInd w:val="0"/>
        <w:spacing w:line="360" w:lineRule="auto"/>
        <w:ind w:left="0"/>
        <w:jc w:val="both"/>
        <w:rPr>
          <w:rFonts w:ascii="Palatino Linotype" w:hAnsi="Palatino Linotype" w:cs="Arial"/>
        </w:rPr>
      </w:pPr>
      <w:r w:rsidRPr="001201D0">
        <w:rPr>
          <w:rFonts w:ascii="Palatino Linotype" w:hAnsi="Palatino Linotype" w:cs="Arial"/>
        </w:rPr>
        <w:t xml:space="preserve">Ya que no fueron interpuestos de forma extemporánea, no se acredita que se estén tramitando ante el Poder Judicial Federal, no se impugnó la veracidad de la información proporcionada, no es una consulta, o trámite en específico, ni tampoco se advierte que el recurrente amplíe su solicitud en </w:t>
      </w:r>
      <w:r>
        <w:rPr>
          <w:rFonts w:ascii="Palatino Linotype" w:hAnsi="Palatino Linotype" w:cs="Arial"/>
        </w:rPr>
        <w:t>e</w:t>
      </w:r>
      <w:r w:rsidRPr="001201D0">
        <w:rPr>
          <w:rFonts w:ascii="Palatino Linotype" w:hAnsi="Palatino Linotype" w:cs="Arial"/>
        </w:rPr>
        <w:t>l recurso de revisión, por lo que al no existir causas de improcedencia invocadas por las partes ni advertidas de oficio, este Resolutor se avoca al análisis del fondo del asunto que nos ocupa.</w:t>
      </w:r>
    </w:p>
    <w:p w:rsidR="003570AF" w:rsidRDefault="003570AF" w:rsidP="00D3051A">
      <w:pPr>
        <w:pStyle w:val="Prrafodelista"/>
        <w:autoSpaceDE w:val="0"/>
        <w:autoSpaceDN w:val="0"/>
        <w:adjustRightInd w:val="0"/>
        <w:spacing w:line="360" w:lineRule="auto"/>
        <w:ind w:left="0"/>
        <w:jc w:val="both"/>
        <w:rPr>
          <w:rFonts w:ascii="Palatino Linotype" w:hAnsi="Palatino Linotype" w:cs="Arial"/>
        </w:rPr>
      </w:pPr>
    </w:p>
    <w:p w:rsidR="003570AF" w:rsidRPr="005221B6" w:rsidRDefault="003570AF" w:rsidP="00D3051A">
      <w:pPr>
        <w:pStyle w:val="Prrafodelista"/>
        <w:autoSpaceDE w:val="0"/>
        <w:autoSpaceDN w:val="0"/>
        <w:adjustRightInd w:val="0"/>
        <w:spacing w:line="360" w:lineRule="auto"/>
        <w:ind w:left="0"/>
        <w:jc w:val="both"/>
        <w:rPr>
          <w:rFonts w:ascii="Palatino Linotype" w:hAnsi="Palatino Linotype" w:cs="Arial"/>
          <w:sz w:val="28"/>
        </w:rPr>
      </w:pPr>
      <w:r w:rsidRPr="005221B6">
        <w:rPr>
          <w:rFonts w:ascii="Palatino Linotype" w:hAnsi="Palatino Linotype" w:cs="Arial"/>
          <w:b/>
          <w:sz w:val="28"/>
        </w:rPr>
        <w:t>CUARTO.</w:t>
      </w:r>
      <w:r w:rsidRPr="005221B6">
        <w:rPr>
          <w:rFonts w:ascii="Palatino Linotype" w:hAnsi="Palatino Linotype" w:cs="Arial"/>
          <w:sz w:val="28"/>
        </w:rPr>
        <w:t xml:space="preserve"> </w:t>
      </w:r>
      <w:r w:rsidRPr="005221B6">
        <w:rPr>
          <w:rFonts w:ascii="Palatino Linotype" w:hAnsi="Palatino Linotype" w:cs="Arial"/>
          <w:b/>
          <w:sz w:val="28"/>
        </w:rPr>
        <w:t>Estudio y resolución del asunto.</w:t>
      </w:r>
    </w:p>
    <w:p w:rsidR="003570AF" w:rsidRPr="00311506" w:rsidRDefault="003570AF" w:rsidP="00D3051A">
      <w:pPr>
        <w:pStyle w:val="Prrafodelista"/>
        <w:autoSpaceDE w:val="0"/>
        <w:autoSpaceDN w:val="0"/>
        <w:adjustRightInd w:val="0"/>
        <w:spacing w:line="360" w:lineRule="auto"/>
        <w:ind w:left="0"/>
        <w:jc w:val="both"/>
        <w:rPr>
          <w:rFonts w:ascii="Palatino Linotype" w:hAnsi="Palatino Linotype" w:cs="Arial"/>
        </w:rPr>
      </w:pPr>
      <w:r w:rsidRPr="007E5E35">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570AF" w:rsidRDefault="003570AF" w:rsidP="00D3051A">
      <w:pPr>
        <w:tabs>
          <w:tab w:val="left" w:pos="709"/>
        </w:tabs>
        <w:spacing w:after="0" w:line="360" w:lineRule="auto"/>
        <w:jc w:val="both"/>
        <w:rPr>
          <w:rFonts w:ascii="Palatino Linotype" w:hAnsi="Palatino Linotype" w:cs="Arial"/>
          <w:sz w:val="24"/>
          <w:szCs w:val="24"/>
        </w:rPr>
      </w:pPr>
    </w:p>
    <w:p w:rsidR="003570AF" w:rsidRDefault="003570AF" w:rsidP="00D3051A">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sidRPr="0053687A">
        <w:rPr>
          <w:rFonts w:ascii="Palatino Linotype" w:hAnsi="Palatino Linotype"/>
          <w:sz w:val="24"/>
          <w:szCs w:val="24"/>
        </w:rPr>
        <w:t xml:space="preserve"> a lo que la hoy recurrente requirió, le fuese entregado por parte del </w:t>
      </w:r>
      <w:r w:rsidRPr="00AA05EB">
        <w:rPr>
          <w:rFonts w:ascii="Palatino Linotype" w:hAnsi="Palatino Linotype"/>
          <w:b/>
          <w:sz w:val="24"/>
          <w:szCs w:val="24"/>
        </w:rPr>
        <w:t>sujeto obligado</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 xml:space="preserve">a que de ella deriva por un lado el procedimiento de acceso a la información ante el sujeto </w:t>
      </w:r>
      <w:r w:rsidRPr="0053687A">
        <w:rPr>
          <w:rFonts w:ascii="Palatino Linotype" w:hAnsi="Palatino Linotype"/>
          <w:sz w:val="24"/>
          <w:szCs w:val="24"/>
        </w:rPr>
        <w:lastRenderedPageBreak/>
        <w:t>obligado, y por otro lado la materia sobre la que versara el recurso de revisión ante este Órgano Garante</w:t>
      </w:r>
      <w:r>
        <w:rPr>
          <w:rFonts w:ascii="Palatino Linotype" w:hAnsi="Palatino Linotype"/>
          <w:sz w:val="24"/>
          <w:szCs w:val="24"/>
        </w:rPr>
        <w:t>.</w:t>
      </w:r>
    </w:p>
    <w:p w:rsidR="003570AF" w:rsidRDefault="003570AF" w:rsidP="00D3051A">
      <w:pPr>
        <w:tabs>
          <w:tab w:val="left" w:pos="709"/>
        </w:tabs>
        <w:spacing w:after="0" w:line="360" w:lineRule="auto"/>
        <w:jc w:val="both"/>
        <w:rPr>
          <w:rFonts w:ascii="Palatino Linotype" w:hAnsi="Palatino Linotype" w:cs="Arial"/>
          <w:sz w:val="24"/>
          <w:szCs w:val="24"/>
        </w:rPr>
      </w:pPr>
      <w:r w:rsidRPr="0053687A">
        <w:rPr>
          <w:rFonts w:ascii="Palatino Linotype" w:hAnsi="Palatino Linotype"/>
          <w:sz w:val="24"/>
          <w:szCs w:val="24"/>
        </w:rPr>
        <w:t>Así, tenemos en un primer plano de estudio el texto de la solicitud de información, que fue plasmada por l</w:t>
      </w:r>
      <w:r>
        <w:rPr>
          <w:rFonts w:ascii="Palatino Linotype" w:hAnsi="Palatino Linotype"/>
          <w:sz w:val="24"/>
          <w:szCs w:val="24"/>
        </w:rPr>
        <w:t>a</w:t>
      </w:r>
      <w:r w:rsidRPr="0053687A">
        <w:rPr>
          <w:rFonts w:ascii="Palatino Linotype" w:hAnsi="Palatino Linotype"/>
          <w:sz w:val="24"/>
          <w:szCs w:val="24"/>
        </w:rPr>
        <w:t xml:space="preserve"> recurrente,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el particular requiere </w:t>
      </w:r>
      <w:r>
        <w:rPr>
          <w:rFonts w:ascii="Palatino Linotype" w:hAnsi="Palatino Linotype"/>
          <w:sz w:val="24"/>
          <w:szCs w:val="24"/>
        </w:rPr>
        <w:t>d</w:t>
      </w:r>
      <w:r>
        <w:rPr>
          <w:rFonts w:ascii="Palatino Linotype" w:hAnsi="Palatino Linotype" w:cs="Arial"/>
          <w:sz w:val="24"/>
          <w:szCs w:val="24"/>
        </w:rPr>
        <w:t xml:space="preserve">e </w:t>
      </w:r>
      <w:r w:rsidR="00134C70">
        <w:rPr>
          <w:rFonts w:ascii="Palatino Linotype" w:hAnsi="Palatino Linotype" w:cs="Arial"/>
          <w:sz w:val="24"/>
          <w:szCs w:val="24"/>
        </w:rPr>
        <w:t>la Contraloría Interna Municipal la información siguiente:</w:t>
      </w:r>
    </w:p>
    <w:p w:rsidR="003570AF" w:rsidRDefault="003570AF" w:rsidP="00D3051A">
      <w:pPr>
        <w:tabs>
          <w:tab w:val="left" w:pos="7938"/>
        </w:tabs>
        <w:spacing w:after="0" w:line="360" w:lineRule="auto"/>
        <w:jc w:val="both"/>
        <w:rPr>
          <w:rFonts w:ascii="Palatino Linotype" w:hAnsi="Palatino Linotype" w:cs="Arial"/>
          <w:sz w:val="24"/>
          <w:szCs w:val="24"/>
        </w:rPr>
      </w:pPr>
    </w:p>
    <w:p w:rsidR="003570AF" w:rsidRDefault="003570AF" w:rsidP="00D3051A">
      <w:pPr>
        <w:tabs>
          <w:tab w:val="left" w:pos="7938"/>
        </w:tabs>
        <w:spacing w:after="0" w:line="360" w:lineRule="auto"/>
        <w:ind w:left="567" w:right="567"/>
        <w:jc w:val="both"/>
        <w:rPr>
          <w:rFonts w:ascii="Palatino Linotype" w:hAnsi="Palatino Linotype" w:cs="Arial"/>
          <w:sz w:val="24"/>
          <w:szCs w:val="24"/>
        </w:rPr>
      </w:pPr>
      <w:r w:rsidRPr="009B34A0">
        <w:rPr>
          <w:rFonts w:ascii="Palatino Linotype" w:hAnsi="Palatino Linotype" w:cs="Arial"/>
          <w:sz w:val="24"/>
          <w:szCs w:val="24"/>
        </w:rPr>
        <w:t xml:space="preserve">1.- </w:t>
      </w:r>
      <w:r w:rsidR="00134C70">
        <w:rPr>
          <w:rFonts w:ascii="Palatino Linotype" w:hAnsi="Palatino Linotype" w:cs="Arial"/>
          <w:sz w:val="24"/>
          <w:szCs w:val="24"/>
        </w:rPr>
        <w:t>Estructura orgánica;</w:t>
      </w:r>
    </w:p>
    <w:p w:rsidR="00134C70" w:rsidRDefault="00134C70" w:rsidP="00D3051A">
      <w:pPr>
        <w:tabs>
          <w:tab w:val="left" w:pos="7938"/>
        </w:tabs>
        <w:spacing w:after="0" w:line="360" w:lineRule="auto"/>
        <w:ind w:left="567" w:right="567"/>
        <w:jc w:val="both"/>
        <w:rPr>
          <w:rFonts w:ascii="Palatino Linotype" w:hAnsi="Palatino Linotype" w:cs="Arial"/>
          <w:sz w:val="24"/>
          <w:szCs w:val="24"/>
        </w:rPr>
      </w:pPr>
      <w:r>
        <w:rPr>
          <w:rFonts w:ascii="Palatino Linotype" w:hAnsi="Palatino Linotype" w:cs="Arial"/>
          <w:sz w:val="24"/>
          <w:szCs w:val="24"/>
        </w:rPr>
        <w:t>2.- Nombre de cada uno de sus empleados; y</w:t>
      </w:r>
    </w:p>
    <w:p w:rsidR="00134C70" w:rsidRDefault="00134C70" w:rsidP="00D3051A">
      <w:pPr>
        <w:tabs>
          <w:tab w:val="left" w:pos="7938"/>
        </w:tabs>
        <w:spacing w:after="0" w:line="360" w:lineRule="auto"/>
        <w:ind w:left="567" w:right="567"/>
        <w:jc w:val="both"/>
        <w:rPr>
          <w:rFonts w:ascii="Palatino Linotype" w:hAnsi="Palatino Linotype" w:cs="Arial"/>
          <w:sz w:val="24"/>
          <w:szCs w:val="24"/>
        </w:rPr>
      </w:pPr>
      <w:r>
        <w:rPr>
          <w:rFonts w:ascii="Palatino Linotype" w:hAnsi="Palatino Linotype" w:cs="Arial"/>
          <w:sz w:val="24"/>
          <w:szCs w:val="24"/>
        </w:rPr>
        <w:t>3.- Sueldo neto sus empleados.</w:t>
      </w:r>
    </w:p>
    <w:p w:rsidR="003570AF" w:rsidRDefault="003570AF" w:rsidP="00D3051A">
      <w:pPr>
        <w:tabs>
          <w:tab w:val="left" w:pos="709"/>
        </w:tabs>
        <w:spacing w:after="0" w:line="360" w:lineRule="auto"/>
        <w:jc w:val="both"/>
        <w:rPr>
          <w:rFonts w:ascii="Palatino Linotype" w:hAnsi="Palatino Linotype" w:cs="Arial"/>
          <w:sz w:val="24"/>
          <w:szCs w:val="24"/>
        </w:rPr>
      </w:pPr>
    </w:p>
    <w:p w:rsidR="00134C70" w:rsidRDefault="003570AF" w:rsidP="00D3051A">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el </w:t>
      </w:r>
      <w:r>
        <w:rPr>
          <w:rFonts w:ascii="Palatino Linotype" w:hAnsi="Palatino Linotype" w:cs="Arial"/>
          <w:b/>
          <w:sz w:val="24"/>
          <w:szCs w:val="24"/>
        </w:rPr>
        <w:t>sujeto obligado</w:t>
      </w:r>
      <w:r>
        <w:rPr>
          <w:rFonts w:ascii="Palatino Linotype" w:hAnsi="Palatino Linotype" w:cs="Arial"/>
          <w:sz w:val="24"/>
          <w:szCs w:val="24"/>
        </w:rPr>
        <w:t xml:space="preserve"> se sirve en dar respuesta, </w:t>
      </w:r>
      <w:r w:rsidR="00134C70">
        <w:rPr>
          <w:rFonts w:ascii="Palatino Linotype" w:hAnsi="Palatino Linotype" w:cs="Arial"/>
          <w:sz w:val="24"/>
          <w:szCs w:val="24"/>
        </w:rPr>
        <w:t>mediante los archivos electrónicos “</w:t>
      </w:r>
      <w:r w:rsidR="00134C70" w:rsidRPr="003570AF">
        <w:rPr>
          <w:rFonts w:ascii="Palatino Linotype" w:hAnsi="Palatino Linotype" w:cs="Arial"/>
          <w:sz w:val="24"/>
          <w:szCs w:val="24"/>
        </w:rPr>
        <w:t>respuesta contraloria.pdf</w:t>
      </w:r>
      <w:r w:rsidR="00134C70">
        <w:rPr>
          <w:rFonts w:ascii="Palatino Linotype" w:hAnsi="Palatino Linotype" w:cs="Arial"/>
          <w:sz w:val="24"/>
          <w:szCs w:val="24"/>
        </w:rPr>
        <w:t>” y “</w:t>
      </w:r>
      <w:r w:rsidR="00134C70" w:rsidRPr="003570AF">
        <w:rPr>
          <w:rFonts w:ascii="Palatino Linotype" w:hAnsi="Palatino Linotype" w:cs="Arial"/>
          <w:sz w:val="24"/>
          <w:szCs w:val="24"/>
        </w:rPr>
        <w:t>respuesta 66.pdf</w:t>
      </w:r>
      <w:r w:rsidR="00134C70">
        <w:rPr>
          <w:rFonts w:ascii="Palatino Linotype" w:hAnsi="Palatino Linotype" w:cs="Arial"/>
          <w:sz w:val="24"/>
          <w:szCs w:val="24"/>
        </w:rPr>
        <w:t>”, de los que se procede a describir su contenido, a efecto de realizar un mejor proveer por parte de este Órgano Garante:</w:t>
      </w:r>
    </w:p>
    <w:p w:rsidR="00134C70" w:rsidRDefault="00134C70" w:rsidP="00D3051A">
      <w:pPr>
        <w:tabs>
          <w:tab w:val="left" w:pos="709"/>
        </w:tabs>
        <w:spacing w:after="0" w:line="360" w:lineRule="auto"/>
        <w:jc w:val="both"/>
        <w:rPr>
          <w:rFonts w:ascii="Palatino Linotype" w:hAnsi="Palatino Linotype" w:cs="Arial"/>
          <w:sz w:val="24"/>
          <w:szCs w:val="24"/>
        </w:rPr>
      </w:pPr>
    </w:p>
    <w:p w:rsidR="00134C70" w:rsidRDefault="00134C70" w:rsidP="00D3051A">
      <w:pPr>
        <w:pStyle w:val="Prrafodelista"/>
        <w:numPr>
          <w:ilvl w:val="0"/>
          <w:numId w:val="2"/>
        </w:numPr>
        <w:tabs>
          <w:tab w:val="left" w:pos="709"/>
        </w:tabs>
        <w:spacing w:line="360" w:lineRule="auto"/>
        <w:jc w:val="both"/>
        <w:rPr>
          <w:rFonts w:ascii="Palatino Linotype" w:hAnsi="Palatino Linotype" w:cs="Arial"/>
        </w:rPr>
      </w:pPr>
      <w:r w:rsidRPr="00134C70">
        <w:rPr>
          <w:rFonts w:ascii="Palatino Linotype" w:hAnsi="Palatino Linotype" w:cs="Arial"/>
        </w:rPr>
        <w:t>“respuesta contraloria.pdf”</w:t>
      </w:r>
      <w:r>
        <w:rPr>
          <w:rFonts w:ascii="Palatino Linotype" w:hAnsi="Palatino Linotype" w:cs="Arial"/>
        </w:rPr>
        <w:t>: cuyo contenido es el siguiente:</w:t>
      </w:r>
    </w:p>
    <w:p w:rsidR="00B62CE1" w:rsidRPr="00B62CE1" w:rsidRDefault="00B62CE1" w:rsidP="00B62CE1">
      <w:pPr>
        <w:tabs>
          <w:tab w:val="left" w:pos="709"/>
        </w:tabs>
        <w:spacing w:line="360" w:lineRule="auto"/>
        <w:jc w:val="both"/>
        <w:rPr>
          <w:rFonts w:ascii="Palatino Linotype" w:hAnsi="Palatino Linotype" w:cs="Arial"/>
        </w:rPr>
      </w:pPr>
    </w:p>
    <w:p w:rsidR="00B62CE1" w:rsidRPr="00B62CE1" w:rsidRDefault="00B62CE1" w:rsidP="00B62CE1">
      <w:pPr>
        <w:tabs>
          <w:tab w:val="left" w:pos="709"/>
        </w:tabs>
        <w:spacing w:line="360" w:lineRule="auto"/>
        <w:jc w:val="both"/>
        <w:rPr>
          <w:rFonts w:ascii="Palatino Linotype" w:hAnsi="Palatino Linotype" w:cs="Arial"/>
        </w:rPr>
      </w:pPr>
      <w:r>
        <w:rPr>
          <w:rFonts w:ascii="Palatino Linotype" w:hAnsi="Palatino Linotype" w:cs="Arial"/>
          <w:noProof/>
          <w:sz w:val="24"/>
          <w:szCs w:val="24"/>
          <w:lang w:eastAsia="es-MX"/>
        </w:rPr>
        <w:lastRenderedPageBreak/>
        <w:drawing>
          <wp:inline distT="0" distB="0" distL="0" distR="0" wp14:anchorId="3F1DFC71" wp14:editId="7C6A5CD4">
            <wp:extent cx="5821053" cy="238694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7">
                      <a:extLst>
                        <a:ext uri="{28A0092B-C50C-407E-A947-70E740481C1C}">
                          <a14:useLocalDpi xmlns:a14="http://schemas.microsoft.com/office/drawing/2010/main" val="0"/>
                        </a:ext>
                      </a:extLst>
                    </a:blip>
                    <a:stretch>
                      <a:fillRect/>
                    </a:stretch>
                  </pic:blipFill>
                  <pic:spPr>
                    <a:xfrm>
                      <a:off x="0" y="0"/>
                      <a:ext cx="5858302" cy="2402214"/>
                    </a:xfrm>
                    <a:prstGeom prst="rect">
                      <a:avLst/>
                    </a:prstGeom>
                  </pic:spPr>
                </pic:pic>
              </a:graphicData>
            </a:graphic>
          </wp:inline>
        </w:drawing>
      </w:r>
    </w:p>
    <w:p w:rsidR="00134C70" w:rsidRDefault="00134C70" w:rsidP="00D3051A">
      <w:pPr>
        <w:tabs>
          <w:tab w:val="left" w:pos="709"/>
        </w:tabs>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3629532" cy="3848637"/>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png"/>
                    <pic:cNvPicPr/>
                  </pic:nvPicPr>
                  <pic:blipFill>
                    <a:blip r:embed="rId8">
                      <a:extLst>
                        <a:ext uri="{28A0092B-C50C-407E-A947-70E740481C1C}">
                          <a14:useLocalDpi xmlns:a14="http://schemas.microsoft.com/office/drawing/2010/main" val="0"/>
                        </a:ext>
                      </a:extLst>
                    </a:blip>
                    <a:stretch>
                      <a:fillRect/>
                    </a:stretch>
                  </pic:blipFill>
                  <pic:spPr>
                    <a:xfrm>
                      <a:off x="0" y="0"/>
                      <a:ext cx="3629532" cy="3848637"/>
                    </a:xfrm>
                    <a:prstGeom prst="rect">
                      <a:avLst/>
                    </a:prstGeom>
                  </pic:spPr>
                </pic:pic>
              </a:graphicData>
            </a:graphic>
          </wp:inline>
        </w:drawing>
      </w:r>
    </w:p>
    <w:p w:rsidR="00134C70" w:rsidRDefault="00134C70" w:rsidP="00D3051A">
      <w:pPr>
        <w:tabs>
          <w:tab w:val="left" w:pos="709"/>
        </w:tabs>
        <w:spacing w:after="0" w:line="360" w:lineRule="auto"/>
        <w:jc w:val="both"/>
        <w:rPr>
          <w:rFonts w:ascii="Palatino Linotype" w:hAnsi="Palatino Linotype" w:cs="Arial"/>
          <w:sz w:val="24"/>
          <w:szCs w:val="24"/>
        </w:rPr>
      </w:pPr>
    </w:p>
    <w:p w:rsidR="00134C70" w:rsidRPr="00C275B7" w:rsidRDefault="00C275B7" w:rsidP="00D3051A">
      <w:pPr>
        <w:pStyle w:val="Prrafodelista"/>
        <w:numPr>
          <w:ilvl w:val="0"/>
          <w:numId w:val="2"/>
        </w:numPr>
        <w:tabs>
          <w:tab w:val="left" w:pos="709"/>
        </w:tabs>
        <w:spacing w:line="360" w:lineRule="auto"/>
        <w:jc w:val="both"/>
        <w:rPr>
          <w:rFonts w:ascii="Palatino Linotype" w:hAnsi="Palatino Linotype" w:cs="Arial"/>
        </w:rPr>
      </w:pPr>
      <w:r w:rsidRPr="00C275B7">
        <w:rPr>
          <w:rFonts w:ascii="Palatino Linotype" w:hAnsi="Palatino Linotype" w:cs="Arial"/>
        </w:rPr>
        <w:t>“respuesta 66.pdf”</w:t>
      </w:r>
      <w:r>
        <w:rPr>
          <w:rFonts w:ascii="Palatino Linotype" w:hAnsi="Palatino Linotype" w:cs="Arial"/>
        </w:rPr>
        <w:t xml:space="preserve">: consistente en el oficio de fecha quince de noviembre de dos mil dieciocho, por el cual el Jefe de la Unidad de Transparencia del </w:t>
      </w:r>
      <w:r>
        <w:rPr>
          <w:rFonts w:ascii="Palatino Linotype" w:hAnsi="Palatino Linotype" w:cs="Arial"/>
          <w:b/>
        </w:rPr>
        <w:t xml:space="preserve">sujeto </w:t>
      </w:r>
      <w:r>
        <w:rPr>
          <w:rFonts w:ascii="Palatino Linotype" w:hAnsi="Palatino Linotype" w:cs="Arial"/>
          <w:b/>
        </w:rPr>
        <w:lastRenderedPageBreak/>
        <w:t>obligado</w:t>
      </w:r>
      <w:r>
        <w:rPr>
          <w:rFonts w:ascii="Palatino Linotype" w:hAnsi="Palatino Linotype" w:cs="Arial"/>
        </w:rPr>
        <w:t xml:space="preserve"> remite la información peticionada en la </w:t>
      </w:r>
      <w:r w:rsidR="00F13893">
        <w:rPr>
          <w:rFonts w:ascii="Palatino Linotype" w:hAnsi="Palatino Linotype" w:cs="Arial"/>
        </w:rPr>
        <w:t>solicitud de información 000</w:t>
      </w:r>
      <w:r w:rsidR="00154B97">
        <w:rPr>
          <w:rFonts w:ascii="Palatino Linotype" w:hAnsi="Palatino Linotype" w:cs="Arial"/>
        </w:rPr>
        <w:t>6</w:t>
      </w:r>
      <w:r w:rsidR="00F13893">
        <w:rPr>
          <w:rFonts w:ascii="Palatino Linotype" w:hAnsi="Palatino Linotype" w:cs="Arial"/>
        </w:rPr>
        <w:t>6/TIANGUI/IP/2018.</w:t>
      </w:r>
    </w:p>
    <w:p w:rsidR="00134C70" w:rsidRDefault="00134C70" w:rsidP="00D3051A">
      <w:pPr>
        <w:tabs>
          <w:tab w:val="left" w:pos="709"/>
        </w:tabs>
        <w:spacing w:after="0" w:line="360" w:lineRule="auto"/>
        <w:jc w:val="both"/>
        <w:rPr>
          <w:rFonts w:ascii="Palatino Linotype" w:hAnsi="Palatino Linotype" w:cs="Arial"/>
          <w:sz w:val="24"/>
          <w:szCs w:val="24"/>
        </w:rPr>
      </w:pPr>
    </w:p>
    <w:p w:rsidR="00E431A6" w:rsidRDefault="00E431A6" w:rsidP="00D3051A">
      <w:pPr>
        <w:pStyle w:val="Sinespaciado"/>
        <w:spacing w:line="360" w:lineRule="auto"/>
        <w:jc w:val="both"/>
        <w:rPr>
          <w:rFonts w:ascii="Palatino Linotype" w:hAnsi="Palatino Linotype" w:cs="Arial"/>
        </w:rPr>
      </w:pPr>
      <w:r>
        <w:rPr>
          <w:rFonts w:ascii="Palatino Linotype" w:hAnsi="Palatino Linotype"/>
          <w:noProof/>
          <w:lang w:eastAsia="es-MX"/>
        </w:rPr>
        <w:t xml:space="preserve">Vista la respuesta emitida por </w:t>
      </w:r>
      <w:r>
        <w:rPr>
          <w:rFonts w:ascii="Palatino Linotype" w:hAnsi="Palatino Linotype" w:cs="Arial"/>
          <w:color w:val="000000" w:themeColor="text1"/>
        </w:rPr>
        <w:t xml:space="preserve">el </w:t>
      </w:r>
      <w:r>
        <w:rPr>
          <w:rFonts w:ascii="Palatino Linotype" w:hAnsi="Palatino Linotype" w:cs="Arial"/>
          <w:b/>
          <w:color w:val="000000" w:themeColor="text1"/>
        </w:rPr>
        <w:t>s</w:t>
      </w:r>
      <w:r w:rsidRPr="00CF0225">
        <w:rPr>
          <w:rFonts w:ascii="Palatino Linotype" w:hAnsi="Palatino Linotype" w:cs="Arial"/>
          <w:b/>
          <w:color w:val="000000" w:themeColor="text1"/>
        </w:rPr>
        <w:t xml:space="preserve">ujeto </w:t>
      </w:r>
      <w:r>
        <w:rPr>
          <w:rFonts w:ascii="Palatino Linotype" w:hAnsi="Palatino Linotype" w:cs="Arial"/>
          <w:b/>
          <w:color w:val="000000" w:themeColor="text1"/>
        </w:rPr>
        <w:t>o</w:t>
      </w:r>
      <w:r w:rsidRPr="00CF0225">
        <w:rPr>
          <w:rFonts w:ascii="Palatino Linotype" w:hAnsi="Palatino Linotype" w:cs="Arial"/>
          <w:b/>
          <w:color w:val="000000" w:themeColor="text1"/>
        </w:rPr>
        <w:t>bligado</w:t>
      </w:r>
      <w:r>
        <w:rPr>
          <w:rFonts w:ascii="Palatino Linotype" w:hAnsi="Palatino Linotype" w:cs="Arial"/>
          <w:color w:val="000000" w:themeColor="text1"/>
        </w:rPr>
        <w:t xml:space="preserve"> a través de los archivos descritos, se advierte que éste </w:t>
      </w:r>
      <w:r w:rsidRPr="00C55C43">
        <w:rPr>
          <w:rFonts w:ascii="Palatino Linotype" w:hAnsi="Palatino Linotype"/>
        </w:rPr>
        <w:t>asume genera</w:t>
      </w:r>
      <w:r>
        <w:rPr>
          <w:rFonts w:ascii="Palatino Linotype" w:hAnsi="Palatino Linotype"/>
        </w:rPr>
        <w:t>r</w:t>
      </w:r>
      <w:r w:rsidRPr="00C55C43">
        <w:rPr>
          <w:rFonts w:ascii="Palatino Linotype" w:hAnsi="Palatino Linotype"/>
        </w:rPr>
        <w:t>, posee</w:t>
      </w:r>
      <w:r>
        <w:rPr>
          <w:rFonts w:ascii="Palatino Linotype" w:hAnsi="Palatino Linotype"/>
        </w:rPr>
        <w:t>r</w:t>
      </w:r>
      <w:r w:rsidRPr="00C55C43">
        <w:rPr>
          <w:rFonts w:ascii="Palatino Linotype" w:hAnsi="Palatino Linotype"/>
        </w:rPr>
        <w:t xml:space="preserve"> </w:t>
      </w:r>
      <w:r>
        <w:rPr>
          <w:rFonts w:ascii="Palatino Linotype" w:hAnsi="Palatino Linotype"/>
        </w:rPr>
        <w:t>y</w:t>
      </w:r>
      <w:r w:rsidRPr="00C55C43">
        <w:rPr>
          <w:rFonts w:ascii="Palatino Linotype" w:hAnsi="Palatino Linotype"/>
        </w:rPr>
        <w:t xml:space="preserve"> administra</w:t>
      </w:r>
      <w:r>
        <w:rPr>
          <w:rFonts w:ascii="Palatino Linotype" w:hAnsi="Palatino Linotype"/>
        </w:rPr>
        <w:t>r</w:t>
      </w:r>
      <w:r w:rsidRPr="00C55C43">
        <w:rPr>
          <w:rFonts w:ascii="Palatino Linotype" w:hAnsi="Palatino Linotype"/>
        </w:rPr>
        <w:t xml:space="preserve"> </w:t>
      </w:r>
      <w:r>
        <w:rPr>
          <w:rFonts w:ascii="Palatino Linotype" w:hAnsi="Palatino Linotype"/>
        </w:rPr>
        <w:t>la información solicitada</w:t>
      </w:r>
      <w:r w:rsidRPr="00C55C43">
        <w:rPr>
          <w:rFonts w:ascii="Palatino Linotype" w:hAnsi="Palatino Linotype"/>
        </w:rPr>
        <w:t xml:space="preserve">; </w:t>
      </w:r>
      <w:r>
        <w:rPr>
          <w:rFonts w:ascii="Palatino Linotype" w:hAnsi="Palatino Linotype"/>
        </w:rPr>
        <w:t xml:space="preserve">en ese sentido se obvia el estudio del marco normativo que rige el actuar del </w:t>
      </w:r>
      <w:r>
        <w:rPr>
          <w:rFonts w:ascii="Palatino Linotype" w:hAnsi="Palatino Linotype"/>
          <w:b/>
        </w:rPr>
        <w:t xml:space="preserve">sujeto obligado </w:t>
      </w:r>
      <w:r>
        <w:rPr>
          <w:rFonts w:ascii="Palatino Linotype" w:hAnsi="Palatino Linotype"/>
        </w:rPr>
        <w:t xml:space="preserve">a efecto de determinar si le asiste la obligación de tener en entre sus archivos la información peticionada, toda vez que </w:t>
      </w:r>
      <w:r w:rsidRPr="00C55C43">
        <w:rPr>
          <w:rFonts w:ascii="Palatino Linotype" w:hAnsi="Palatino Linotype"/>
        </w:rPr>
        <w:t xml:space="preserve">a nada práctico nos conduciría </w:t>
      </w:r>
      <w:r>
        <w:rPr>
          <w:rFonts w:ascii="Palatino Linotype" w:hAnsi="Palatino Linotype"/>
        </w:rPr>
        <w:t>el estudio de la naturaleza jurídica de la información solicitada</w:t>
      </w:r>
      <w:r w:rsidRPr="00C55C43">
        <w:rPr>
          <w:rFonts w:ascii="Palatino Linotype" w:hAnsi="Palatino Linotype"/>
        </w:rPr>
        <w:t xml:space="preserve">, </w:t>
      </w:r>
      <w:r>
        <w:rPr>
          <w:rFonts w:ascii="Palatino Linotype" w:hAnsi="Palatino Linotype"/>
        </w:rPr>
        <w:t>al haber hecho entrega de la misma.</w:t>
      </w:r>
    </w:p>
    <w:p w:rsidR="00E431A6" w:rsidRDefault="00E431A6" w:rsidP="00D3051A">
      <w:pPr>
        <w:tabs>
          <w:tab w:val="left" w:pos="709"/>
        </w:tabs>
        <w:spacing w:after="0" w:line="360" w:lineRule="auto"/>
        <w:jc w:val="both"/>
        <w:rPr>
          <w:rFonts w:ascii="Palatino Linotype" w:hAnsi="Palatino Linotype" w:cs="Arial"/>
          <w:sz w:val="24"/>
          <w:szCs w:val="24"/>
        </w:rPr>
      </w:pPr>
    </w:p>
    <w:p w:rsidR="00162850" w:rsidRDefault="00162850" w:rsidP="00D3051A">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Inconforme el </w:t>
      </w:r>
      <w:r>
        <w:rPr>
          <w:rFonts w:ascii="Palatino Linotype" w:hAnsi="Palatino Linotype" w:cs="Arial"/>
          <w:b/>
          <w:sz w:val="24"/>
          <w:szCs w:val="24"/>
        </w:rPr>
        <w:t>recurrente</w:t>
      </w:r>
      <w:r>
        <w:rPr>
          <w:rFonts w:ascii="Palatino Linotype" w:hAnsi="Palatino Linotype" w:cs="Arial"/>
          <w:sz w:val="24"/>
          <w:szCs w:val="24"/>
        </w:rPr>
        <w:t xml:space="preserve"> ante la respuesta emitida por el </w:t>
      </w:r>
      <w:r>
        <w:rPr>
          <w:rFonts w:ascii="Palatino Linotype" w:hAnsi="Palatino Linotype" w:cs="Arial"/>
          <w:b/>
          <w:sz w:val="24"/>
          <w:szCs w:val="24"/>
        </w:rPr>
        <w:t xml:space="preserve">sujeto obligado, </w:t>
      </w:r>
      <w:r>
        <w:rPr>
          <w:rFonts w:ascii="Palatino Linotype" w:hAnsi="Palatino Linotype" w:cs="Arial"/>
          <w:sz w:val="24"/>
          <w:szCs w:val="24"/>
        </w:rPr>
        <w:t>interpuso el presente recurso de revisión</w:t>
      </w:r>
      <w:r w:rsidR="00D03663">
        <w:rPr>
          <w:rFonts w:ascii="Palatino Linotype" w:hAnsi="Palatino Linotype" w:cs="Arial"/>
          <w:sz w:val="24"/>
          <w:szCs w:val="24"/>
        </w:rPr>
        <w:t xml:space="preserve">, en la que señalo </w:t>
      </w:r>
      <w:r w:rsidR="00E431A6">
        <w:rPr>
          <w:rFonts w:ascii="Palatino Linotype" w:hAnsi="Palatino Linotype" w:cs="Arial"/>
          <w:sz w:val="24"/>
          <w:szCs w:val="24"/>
        </w:rPr>
        <w:t xml:space="preserve">sustancialmente </w:t>
      </w:r>
      <w:r w:rsidR="00D03663">
        <w:rPr>
          <w:rFonts w:ascii="Palatino Linotype" w:hAnsi="Palatino Linotype" w:cs="Arial"/>
          <w:sz w:val="24"/>
          <w:szCs w:val="24"/>
        </w:rPr>
        <w:t>como acto impugnado y razones o motivos de inconformidad</w:t>
      </w:r>
      <w:r w:rsidR="00E431A6">
        <w:rPr>
          <w:rFonts w:ascii="Palatino Linotype" w:hAnsi="Palatino Linotype" w:cs="Arial"/>
          <w:sz w:val="24"/>
          <w:szCs w:val="24"/>
        </w:rPr>
        <w:t xml:space="preserve">, </w:t>
      </w:r>
      <w:r w:rsidR="00E431A6">
        <w:rPr>
          <w:rFonts w:ascii="Palatino Linotype" w:hAnsi="Palatino Linotype" w:cs="Arial"/>
          <w:i/>
          <w:sz w:val="24"/>
          <w:szCs w:val="24"/>
        </w:rPr>
        <w:t>“que solo me envían una tabla con cantidades por lo cual solicito copia del recibo de nómina de los empleados de la contraloría municipal”</w:t>
      </w:r>
      <w:r w:rsidR="00055190">
        <w:rPr>
          <w:rFonts w:ascii="Palatino Linotype" w:hAnsi="Palatino Linotype" w:cs="Arial"/>
          <w:sz w:val="24"/>
          <w:szCs w:val="24"/>
        </w:rPr>
        <w:t>.</w:t>
      </w:r>
    </w:p>
    <w:p w:rsidR="00055190" w:rsidRDefault="00055190" w:rsidP="00D3051A">
      <w:pPr>
        <w:tabs>
          <w:tab w:val="left" w:pos="709"/>
        </w:tabs>
        <w:spacing w:after="0" w:line="360" w:lineRule="auto"/>
        <w:jc w:val="both"/>
        <w:rPr>
          <w:rFonts w:ascii="Palatino Linotype" w:hAnsi="Palatino Linotype" w:cs="Arial"/>
          <w:sz w:val="24"/>
          <w:szCs w:val="24"/>
        </w:rPr>
      </w:pPr>
    </w:p>
    <w:p w:rsidR="00055190" w:rsidRDefault="00055190" w:rsidP="00D3051A">
      <w:pPr>
        <w:spacing w:after="0" w:line="360" w:lineRule="auto"/>
        <w:jc w:val="both"/>
        <w:rPr>
          <w:rFonts w:ascii="Palatino Linotype" w:eastAsia="Times New Roman" w:hAnsi="Palatino Linotype"/>
          <w:bCs/>
          <w:sz w:val="24"/>
          <w:szCs w:val="24"/>
        </w:rPr>
      </w:pPr>
      <w:r>
        <w:rPr>
          <w:rFonts w:ascii="Palatino Linotype" w:hAnsi="Palatino Linotype" w:cs="Arial"/>
          <w:sz w:val="24"/>
          <w:szCs w:val="24"/>
        </w:rPr>
        <w:t xml:space="preserve">Del estudio y análisis del acto impugnado y razones o motivos de inconformidad, se advierte que el </w:t>
      </w:r>
      <w:r>
        <w:rPr>
          <w:rFonts w:ascii="Palatino Linotype" w:hAnsi="Palatino Linotype" w:cs="Arial"/>
          <w:b/>
          <w:sz w:val="24"/>
          <w:szCs w:val="24"/>
        </w:rPr>
        <w:t>recurrente</w:t>
      </w:r>
      <w:r>
        <w:rPr>
          <w:rFonts w:ascii="Palatino Linotype" w:hAnsi="Palatino Linotype" w:cs="Arial"/>
          <w:sz w:val="24"/>
          <w:szCs w:val="24"/>
        </w:rPr>
        <w:t xml:space="preserve"> amplía su solicitud de información, </w:t>
      </w:r>
      <w:r w:rsidRPr="00292947">
        <w:rPr>
          <w:rFonts w:ascii="Palatino Linotype" w:hAnsi="Palatino Linotype" w:cs="Arial"/>
          <w:sz w:val="24"/>
          <w:szCs w:val="24"/>
        </w:rPr>
        <w:t xml:space="preserve">por tales razones, </w:t>
      </w:r>
      <w:r w:rsidRPr="00292947">
        <w:rPr>
          <w:rFonts w:ascii="Palatino Linotype" w:eastAsia="Times New Roman" w:hAnsi="Palatino Linotype"/>
          <w:bCs/>
          <w:sz w:val="24"/>
          <w:szCs w:val="24"/>
        </w:rPr>
        <w:t>este Instituto no puede manifestarse al respecto, ya que se trata de petici</w:t>
      </w:r>
      <w:r>
        <w:rPr>
          <w:rFonts w:ascii="Palatino Linotype" w:eastAsia="Times New Roman" w:hAnsi="Palatino Linotype"/>
          <w:bCs/>
          <w:sz w:val="24"/>
          <w:szCs w:val="24"/>
        </w:rPr>
        <w:t xml:space="preserve">ones </w:t>
      </w:r>
      <w:r w:rsidRPr="00292947">
        <w:rPr>
          <w:rFonts w:ascii="Palatino Linotype" w:eastAsia="Times New Roman" w:hAnsi="Palatino Linotype"/>
          <w:bCs/>
          <w:sz w:val="24"/>
          <w:szCs w:val="24"/>
        </w:rPr>
        <w:t>adicional</w:t>
      </w:r>
      <w:r>
        <w:rPr>
          <w:rFonts w:ascii="Palatino Linotype" w:eastAsia="Times New Roman" w:hAnsi="Palatino Linotype"/>
          <w:bCs/>
          <w:sz w:val="24"/>
          <w:szCs w:val="24"/>
        </w:rPr>
        <w:t>es</w:t>
      </w:r>
      <w:r w:rsidRPr="00292947">
        <w:rPr>
          <w:rFonts w:ascii="Palatino Linotype" w:eastAsia="Times New Roman" w:hAnsi="Palatino Linotype"/>
          <w:bCs/>
          <w:sz w:val="24"/>
          <w:szCs w:val="24"/>
        </w:rPr>
        <w:t xml:space="preserve"> o </w:t>
      </w:r>
      <w:r w:rsidRPr="00292947">
        <w:rPr>
          <w:rFonts w:ascii="Palatino Linotype" w:eastAsia="Times New Roman" w:hAnsi="Palatino Linotype"/>
          <w:bCs/>
          <w:i/>
          <w:sz w:val="24"/>
          <w:szCs w:val="24"/>
        </w:rPr>
        <w:t>plus petitio</w:t>
      </w:r>
      <w:r w:rsidRPr="00292947">
        <w:rPr>
          <w:rFonts w:ascii="Palatino Linotype" w:eastAsia="Times New Roman" w:hAnsi="Palatino Linotype"/>
          <w:bCs/>
          <w:sz w:val="24"/>
          <w:szCs w:val="24"/>
        </w:rPr>
        <w:t>; esto es, nueva</w:t>
      </w:r>
      <w:r>
        <w:rPr>
          <w:rFonts w:ascii="Palatino Linotype" w:eastAsia="Times New Roman" w:hAnsi="Palatino Linotype"/>
          <w:bCs/>
          <w:sz w:val="24"/>
          <w:szCs w:val="24"/>
        </w:rPr>
        <w:t>s</w:t>
      </w:r>
      <w:r w:rsidRPr="00292947">
        <w:rPr>
          <w:rFonts w:ascii="Palatino Linotype" w:eastAsia="Times New Roman" w:hAnsi="Palatino Linotype"/>
          <w:bCs/>
          <w:sz w:val="24"/>
          <w:szCs w:val="24"/>
        </w:rPr>
        <w:t xml:space="preserve"> solicitud</w:t>
      </w:r>
      <w:r>
        <w:rPr>
          <w:rFonts w:ascii="Palatino Linotype" w:eastAsia="Times New Roman" w:hAnsi="Palatino Linotype"/>
          <w:bCs/>
          <w:sz w:val="24"/>
          <w:szCs w:val="24"/>
        </w:rPr>
        <w:t>es</w:t>
      </w:r>
      <w:r w:rsidRPr="00292947">
        <w:rPr>
          <w:rFonts w:ascii="Palatino Linotype" w:eastAsia="Times New Roman" w:hAnsi="Palatino Linotype"/>
          <w:bCs/>
          <w:sz w:val="24"/>
          <w:szCs w:val="24"/>
        </w:rPr>
        <w:t xml:space="preserve"> de información hecha</w:t>
      </w:r>
      <w:r>
        <w:rPr>
          <w:rFonts w:ascii="Palatino Linotype" w:eastAsia="Times New Roman" w:hAnsi="Palatino Linotype"/>
          <w:bCs/>
          <w:sz w:val="24"/>
          <w:szCs w:val="24"/>
        </w:rPr>
        <w:t>s por el</w:t>
      </w:r>
      <w:r w:rsidRPr="00292947">
        <w:rPr>
          <w:rFonts w:ascii="Palatino Linotype" w:eastAsia="Times New Roman" w:hAnsi="Palatino Linotype"/>
          <w:bCs/>
          <w:sz w:val="24"/>
          <w:szCs w:val="24"/>
        </w:rPr>
        <w:t xml:space="preserve"> </w:t>
      </w:r>
      <w:r w:rsidRPr="00236E19">
        <w:rPr>
          <w:rFonts w:ascii="Palatino Linotype" w:eastAsia="Times New Roman" w:hAnsi="Palatino Linotype"/>
          <w:b/>
          <w:bCs/>
          <w:sz w:val="24"/>
          <w:szCs w:val="24"/>
        </w:rPr>
        <w:t>recurrente</w:t>
      </w:r>
      <w:r w:rsidRPr="00292947">
        <w:rPr>
          <w:rFonts w:ascii="Palatino Linotype" w:eastAsia="Times New Roman" w:hAnsi="Palatino Linotype"/>
          <w:bCs/>
          <w:sz w:val="24"/>
          <w:szCs w:val="24"/>
        </w:rPr>
        <w:t>. Sirve de apoyo el criterio 01/17 emitido por el</w:t>
      </w:r>
      <w:r>
        <w:rPr>
          <w:rFonts w:ascii="Palatino Linotype" w:eastAsia="Times New Roman" w:hAnsi="Palatino Linotype"/>
          <w:bCs/>
          <w:sz w:val="24"/>
          <w:szCs w:val="24"/>
        </w:rPr>
        <w:t xml:space="preserve"> </w:t>
      </w:r>
      <w:r w:rsidRPr="008F4D05">
        <w:rPr>
          <w:rFonts w:ascii="Palatino Linotype" w:eastAsia="Times New Roman" w:hAnsi="Palatino Linotype"/>
          <w:bCs/>
          <w:sz w:val="24"/>
          <w:szCs w:val="24"/>
        </w:rPr>
        <w:t>Instituto Nacional de Transparencia, Acceso a la Información y Protección de Datos Personales</w:t>
      </w:r>
      <w:r w:rsidRPr="00292947">
        <w:rPr>
          <w:rFonts w:ascii="Palatino Linotype" w:eastAsia="Times New Roman" w:hAnsi="Palatino Linotype"/>
          <w:bCs/>
          <w:sz w:val="24"/>
          <w:szCs w:val="24"/>
        </w:rPr>
        <w:t xml:space="preserve"> </w:t>
      </w:r>
      <w:r>
        <w:rPr>
          <w:rFonts w:ascii="Palatino Linotype" w:eastAsia="Times New Roman" w:hAnsi="Palatino Linotype"/>
          <w:bCs/>
          <w:sz w:val="24"/>
          <w:szCs w:val="24"/>
        </w:rPr>
        <w:t>“</w:t>
      </w:r>
      <w:r w:rsidRPr="00292947">
        <w:rPr>
          <w:rFonts w:ascii="Palatino Linotype" w:eastAsia="Times New Roman" w:hAnsi="Palatino Linotype"/>
          <w:bCs/>
          <w:sz w:val="24"/>
          <w:szCs w:val="24"/>
        </w:rPr>
        <w:t>INAI</w:t>
      </w:r>
      <w:r>
        <w:rPr>
          <w:rFonts w:ascii="Palatino Linotype" w:eastAsia="Times New Roman" w:hAnsi="Palatino Linotype"/>
          <w:bCs/>
          <w:sz w:val="24"/>
          <w:szCs w:val="24"/>
        </w:rPr>
        <w:t>”</w:t>
      </w:r>
      <w:r w:rsidRPr="00292947">
        <w:rPr>
          <w:rFonts w:ascii="Palatino Linotype" w:eastAsia="Times New Roman" w:hAnsi="Palatino Linotype"/>
          <w:bCs/>
          <w:sz w:val="24"/>
          <w:szCs w:val="24"/>
        </w:rPr>
        <w:t>, el cual señala:</w:t>
      </w:r>
    </w:p>
    <w:p w:rsidR="00055190" w:rsidRDefault="00055190" w:rsidP="00D3051A">
      <w:pPr>
        <w:spacing w:after="0" w:line="360" w:lineRule="auto"/>
        <w:jc w:val="both"/>
        <w:rPr>
          <w:rFonts w:ascii="Palatino Linotype" w:eastAsia="Times New Roman" w:hAnsi="Palatino Linotype" w:cs="Arial"/>
          <w:sz w:val="24"/>
          <w:szCs w:val="24"/>
        </w:rPr>
      </w:pPr>
    </w:p>
    <w:p w:rsidR="00055190" w:rsidRDefault="00055190" w:rsidP="00055190">
      <w:pPr>
        <w:shd w:val="clear" w:color="auto" w:fill="FFFFFF" w:themeFill="background1"/>
        <w:spacing w:after="0"/>
        <w:ind w:left="567" w:right="567"/>
        <w:jc w:val="both"/>
        <w:rPr>
          <w:rFonts w:ascii="Palatino Linotype" w:hAnsi="Palatino Linotype" w:cs="Arial"/>
          <w:bCs/>
          <w:i/>
        </w:rPr>
      </w:pPr>
      <w:r w:rsidRPr="005277A3">
        <w:rPr>
          <w:rFonts w:ascii="Palatino Linotype" w:hAnsi="Palatino Linotype" w:cs="Arial"/>
          <w:b/>
          <w:bCs/>
          <w:i/>
        </w:rPr>
        <w:t>“</w:t>
      </w:r>
      <w:r w:rsidRPr="003B5DFD">
        <w:rPr>
          <w:rFonts w:ascii="Palatino Linotype" w:hAnsi="Palatino Linotype" w:cs="Arial"/>
          <w:b/>
          <w:bCs/>
          <w:i/>
        </w:rPr>
        <w:t xml:space="preserve">Es improcedente ampliar las solicitudes de acceso a información, a través de la interposición del recurso de revisión. </w:t>
      </w:r>
      <w:r w:rsidRPr="003B5DFD">
        <w:rPr>
          <w:rFonts w:ascii="Palatino Linotype" w:hAnsi="Palatino Linotype" w:cs="Arial"/>
          <w:bCs/>
          <w:i/>
        </w:rPr>
        <w:t xml:space="preserve">En términos de los artículos 155, fracción VII de </w:t>
      </w:r>
      <w:r w:rsidRPr="003B5DFD">
        <w:rPr>
          <w:rFonts w:ascii="Palatino Linotype" w:hAnsi="Palatino Linotype" w:cs="Arial"/>
          <w:bCs/>
          <w:i/>
        </w:rPr>
        <w:lastRenderedPageBreak/>
        <w:t>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5277A3">
        <w:rPr>
          <w:rFonts w:ascii="Palatino Linotype" w:hAnsi="Palatino Linotype" w:cs="Arial"/>
          <w:bCs/>
          <w:i/>
        </w:rPr>
        <w:t>“</w:t>
      </w:r>
    </w:p>
    <w:p w:rsidR="00055190" w:rsidRDefault="00055190" w:rsidP="00D3051A">
      <w:pPr>
        <w:shd w:val="clear" w:color="auto" w:fill="FFFFFF" w:themeFill="background1"/>
        <w:spacing w:after="0" w:line="360" w:lineRule="auto"/>
        <w:jc w:val="both"/>
        <w:rPr>
          <w:rFonts w:ascii="Palatino Linotype" w:eastAsiaTheme="majorEastAsia" w:hAnsi="Palatino Linotype" w:cstheme="majorBidi"/>
          <w:sz w:val="24"/>
        </w:rPr>
      </w:pPr>
    </w:p>
    <w:p w:rsidR="00055190" w:rsidRDefault="00055190" w:rsidP="00D3051A">
      <w:pPr>
        <w:shd w:val="clear" w:color="auto" w:fill="FFFFFF" w:themeFill="background1"/>
        <w:spacing w:after="0" w:line="360" w:lineRule="auto"/>
        <w:jc w:val="both"/>
        <w:rPr>
          <w:rFonts w:ascii="Palatino Linotype" w:eastAsiaTheme="majorEastAsia" w:hAnsi="Palatino Linotype" w:cstheme="majorBidi"/>
          <w:sz w:val="24"/>
        </w:rPr>
      </w:pPr>
      <w:r w:rsidRPr="00B248CA">
        <w:rPr>
          <w:rFonts w:ascii="Palatino Linotype" w:eastAsiaTheme="majorEastAsia" w:hAnsi="Palatino Linotype" w:cstheme="majorBidi"/>
          <w:sz w:val="24"/>
        </w:rPr>
        <w:t xml:space="preserve">Ante tales consideraciones, es de señalarse que </w:t>
      </w:r>
      <w:r>
        <w:rPr>
          <w:rFonts w:ascii="Palatino Linotype" w:eastAsiaTheme="majorEastAsia" w:hAnsi="Palatino Linotype" w:cstheme="majorBidi"/>
          <w:b/>
          <w:sz w:val="24"/>
        </w:rPr>
        <w:t>el</w:t>
      </w:r>
      <w:r w:rsidRPr="00B248CA">
        <w:rPr>
          <w:rFonts w:ascii="Palatino Linotype" w:eastAsiaTheme="majorEastAsia" w:hAnsi="Palatino Linotype" w:cstheme="majorBidi"/>
          <w:b/>
          <w:sz w:val="24"/>
        </w:rPr>
        <w:t xml:space="preserve"> recurrente</w:t>
      </w:r>
      <w:r w:rsidRPr="00B248CA">
        <w:rPr>
          <w:rFonts w:ascii="Palatino Linotype" w:eastAsiaTheme="majorEastAsia" w:hAnsi="Palatino Linotype" w:cstheme="majorBidi"/>
          <w:sz w:val="24"/>
        </w:rPr>
        <w:t xml:space="preserve">, si bien </w:t>
      </w:r>
      <w:r>
        <w:rPr>
          <w:rFonts w:ascii="Palatino Linotype" w:eastAsiaTheme="majorEastAsia" w:hAnsi="Palatino Linotype" w:cstheme="majorBidi"/>
          <w:sz w:val="24"/>
        </w:rPr>
        <w:t xml:space="preserve">interpuso sus recursos de revisión ante la falta de </w:t>
      </w:r>
      <w:r w:rsidRPr="00B248CA">
        <w:rPr>
          <w:rFonts w:ascii="Palatino Linotype" w:eastAsiaTheme="majorEastAsia" w:hAnsi="Palatino Linotype" w:cstheme="majorBidi"/>
          <w:sz w:val="24"/>
        </w:rPr>
        <w:t>respuesta</w:t>
      </w:r>
      <w:r>
        <w:rPr>
          <w:rFonts w:ascii="Palatino Linotype" w:eastAsiaTheme="majorEastAsia" w:hAnsi="Palatino Linotype" w:cstheme="majorBidi"/>
          <w:sz w:val="24"/>
        </w:rPr>
        <w:t>s</w:t>
      </w:r>
      <w:r w:rsidRPr="00B248CA">
        <w:rPr>
          <w:rFonts w:ascii="Palatino Linotype" w:eastAsiaTheme="majorEastAsia" w:hAnsi="Palatino Linotype" w:cstheme="majorBidi"/>
          <w:sz w:val="24"/>
        </w:rPr>
        <w:t xml:space="preserve"> del </w:t>
      </w:r>
      <w:r w:rsidRPr="00B248CA">
        <w:rPr>
          <w:rFonts w:ascii="Palatino Linotype" w:eastAsiaTheme="majorEastAsia" w:hAnsi="Palatino Linotype" w:cstheme="majorBidi"/>
          <w:b/>
          <w:sz w:val="24"/>
        </w:rPr>
        <w:t>sujeto obligado</w:t>
      </w:r>
      <w:r w:rsidRPr="00B248CA">
        <w:rPr>
          <w:rFonts w:ascii="Palatino Linotype" w:eastAsiaTheme="majorEastAsia" w:hAnsi="Palatino Linotype" w:cstheme="majorBidi"/>
          <w:sz w:val="24"/>
        </w:rPr>
        <w:t>; también lo es que peticionó información adicional, respecto de la cual esta Ponencia no hará ningún pronunciamiento al constituir petici</w:t>
      </w:r>
      <w:r>
        <w:rPr>
          <w:rFonts w:ascii="Palatino Linotype" w:eastAsiaTheme="majorEastAsia" w:hAnsi="Palatino Linotype" w:cstheme="majorBidi"/>
          <w:sz w:val="24"/>
        </w:rPr>
        <w:t>ones</w:t>
      </w:r>
      <w:r w:rsidRPr="00B248CA">
        <w:rPr>
          <w:rFonts w:ascii="Palatino Linotype" w:eastAsiaTheme="majorEastAsia" w:hAnsi="Palatino Linotype" w:cstheme="majorBidi"/>
          <w:sz w:val="24"/>
        </w:rPr>
        <w:t xml:space="preserve"> adicional</w:t>
      </w:r>
      <w:r>
        <w:rPr>
          <w:rFonts w:ascii="Palatino Linotype" w:eastAsiaTheme="majorEastAsia" w:hAnsi="Palatino Linotype" w:cstheme="majorBidi"/>
          <w:sz w:val="24"/>
        </w:rPr>
        <w:t>es</w:t>
      </w:r>
      <w:r w:rsidRPr="00B248CA">
        <w:rPr>
          <w:rFonts w:ascii="Palatino Linotype" w:eastAsiaTheme="majorEastAsia" w:hAnsi="Palatino Linotype" w:cstheme="majorBidi"/>
          <w:sz w:val="24"/>
        </w:rPr>
        <w:t xml:space="preserve"> o </w:t>
      </w:r>
      <w:r w:rsidRPr="00B248CA">
        <w:rPr>
          <w:rFonts w:ascii="Palatino Linotype" w:eastAsiaTheme="majorEastAsia" w:hAnsi="Palatino Linotype" w:cstheme="majorBidi"/>
          <w:i/>
          <w:sz w:val="24"/>
        </w:rPr>
        <w:t xml:space="preserve">plus petito, </w:t>
      </w:r>
      <w:r w:rsidRPr="00B248CA">
        <w:rPr>
          <w:rFonts w:ascii="Palatino Linotype" w:eastAsiaTheme="majorEastAsia" w:hAnsi="Palatino Linotype" w:cstheme="majorBidi"/>
          <w:sz w:val="24"/>
        </w:rPr>
        <w:t xml:space="preserve">dejando a salvo los derechos </w:t>
      </w:r>
      <w:r>
        <w:rPr>
          <w:rFonts w:ascii="Palatino Linotype" w:eastAsiaTheme="majorEastAsia" w:hAnsi="Palatino Linotype" w:cstheme="majorBidi"/>
          <w:sz w:val="24"/>
        </w:rPr>
        <w:t>del</w:t>
      </w:r>
      <w:r w:rsidRPr="00B248CA">
        <w:rPr>
          <w:rFonts w:ascii="Palatino Linotype" w:eastAsiaTheme="majorEastAsia" w:hAnsi="Palatino Linotype" w:cstheme="majorBidi"/>
          <w:sz w:val="24"/>
        </w:rPr>
        <w:t xml:space="preserve"> </w:t>
      </w:r>
      <w:r w:rsidRPr="00B248CA">
        <w:rPr>
          <w:rFonts w:ascii="Palatino Linotype" w:eastAsiaTheme="majorEastAsia" w:hAnsi="Palatino Linotype" w:cstheme="majorBidi"/>
          <w:b/>
          <w:sz w:val="24"/>
        </w:rPr>
        <w:t>recurrente</w:t>
      </w:r>
      <w:r w:rsidRPr="00B248CA">
        <w:rPr>
          <w:rFonts w:ascii="Palatino Linotype" w:eastAsiaTheme="majorEastAsia" w:hAnsi="Palatino Linotype" w:cstheme="majorBidi"/>
          <w:sz w:val="24"/>
        </w:rPr>
        <w:t xml:space="preserve"> para que en caso de considerarlo así formule una nueva solicitud de información.</w:t>
      </w:r>
    </w:p>
    <w:p w:rsidR="00055190" w:rsidRPr="00055190" w:rsidRDefault="00055190" w:rsidP="00D3051A">
      <w:pPr>
        <w:tabs>
          <w:tab w:val="left" w:pos="709"/>
        </w:tabs>
        <w:spacing w:after="0" w:line="360" w:lineRule="auto"/>
        <w:jc w:val="both"/>
        <w:rPr>
          <w:rFonts w:ascii="Palatino Linotype" w:hAnsi="Palatino Linotype" w:cs="Arial"/>
          <w:sz w:val="24"/>
          <w:szCs w:val="24"/>
        </w:rPr>
      </w:pPr>
    </w:p>
    <w:p w:rsidR="000C3894" w:rsidRDefault="000C3894" w:rsidP="00D3051A">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Ahora bien, la información remitida por el </w:t>
      </w:r>
      <w:r>
        <w:rPr>
          <w:rFonts w:ascii="Palatino Linotype" w:hAnsi="Palatino Linotype" w:cs="Arial"/>
          <w:b/>
          <w:sz w:val="24"/>
          <w:szCs w:val="24"/>
        </w:rPr>
        <w:t>sujeto obligado</w:t>
      </w:r>
      <w:r>
        <w:rPr>
          <w:rFonts w:ascii="Palatino Linotype" w:hAnsi="Palatino Linotype" w:cs="Arial"/>
          <w:sz w:val="24"/>
          <w:szCs w:val="24"/>
        </w:rPr>
        <w:t xml:space="preserve"> se aprecia que por cuanto hace a los puntos referentes a los nombres y sueldo de los trabajadores adscritos a la Contraloría Municipal, fue entregada mediante un documento </w:t>
      </w:r>
      <w:r w:rsidRPr="000C3894">
        <w:rPr>
          <w:rFonts w:ascii="Palatino Linotype" w:hAnsi="Palatino Linotype" w:cs="Arial"/>
          <w:i/>
          <w:sz w:val="24"/>
          <w:szCs w:val="24"/>
        </w:rPr>
        <w:t>ad hoc</w:t>
      </w:r>
      <w:r>
        <w:rPr>
          <w:rFonts w:ascii="Palatino Linotype" w:hAnsi="Palatino Linotype" w:cs="Arial"/>
          <w:sz w:val="24"/>
          <w:szCs w:val="24"/>
        </w:rPr>
        <w:t xml:space="preserve"> por parte del sujeto obligado, para ello es necesario recordar lo consagrado en el artículo 12 de la Ley de Transparencia local, </w:t>
      </w:r>
      <w:r w:rsidRPr="00573FED">
        <w:rPr>
          <w:rFonts w:ascii="Palatino Linotype" w:hAnsi="Palatino Linotype" w:cs="Arial"/>
          <w:sz w:val="24"/>
          <w:szCs w:val="24"/>
        </w:rPr>
        <w:t xml:space="preserve">el cual establece </w:t>
      </w:r>
      <w:r w:rsidRPr="00573FED">
        <w:rPr>
          <w:rFonts w:ascii="Palatino Linotype" w:hAnsi="Palatino Linotype"/>
          <w:sz w:val="24"/>
          <w:szCs w:val="24"/>
        </w:rPr>
        <w:t xml:space="preserve">que los </w:t>
      </w:r>
      <w:r w:rsidRPr="00AB7A2D">
        <w:rPr>
          <w:rFonts w:ascii="Palatino Linotype" w:hAnsi="Palatino Linotype"/>
          <w:b/>
          <w:sz w:val="24"/>
          <w:szCs w:val="24"/>
        </w:rPr>
        <w:t>sujetos obligados</w:t>
      </w:r>
      <w:r w:rsidRPr="00573FED">
        <w:rPr>
          <w:rFonts w:ascii="Palatino Linotype" w:hAnsi="Palatino Linotype"/>
          <w:sz w:val="24"/>
          <w:szCs w:val="24"/>
        </w:rPr>
        <w:t xml:space="preserve">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0C3894" w:rsidRPr="00573FED" w:rsidRDefault="000C3894" w:rsidP="00D3051A">
      <w:pPr>
        <w:tabs>
          <w:tab w:val="left" w:pos="709"/>
        </w:tabs>
        <w:spacing w:after="0" w:line="360" w:lineRule="auto"/>
        <w:jc w:val="both"/>
        <w:rPr>
          <w:rFonts w:ascii="Palatino Linotype" w:hAnsi="Palatino Linotype"/>
          <w:sz w:val="24"/>
          <w:szCs w:val="24"/>
        </w:rPr>
      </w:pPr>
    </w:p>
    <w:p w:rsidR="000C3894" w:rsidRPr="000C3894" w:rsidRDefault="000C3894" w:rsidP="000C3894">
      <w:pPr>
        <w:tabs>
          <w:tab w:val="left" w:pos="709"/>
        </w:tabs>
        <w:spacing w:after="0" w:line="240" w:lineRule="auto"/>
        <w:ind w:left="567" w:right="567"/>
        <w:jc w:val="both"/>
        <w:rPr>
          <w:rFonts w:ascii="Palatino Linotype" w:hAnsi="Palatino Linotype"/>
          <w:i/>
        </w:rPr>
      </w:pPr>
      <w:r w:rsidRPr="000C3894">
        <w:rPr>
          <w:rFonts w:ascii="Palatino Linotype" w:hAnsi="Palatino Linotype"/>
          <w:i/>
        </w:rPr>
        <w:t>“</w:t>
      </w:r>
      <w:r w:rsidRPr="000C3894">
        <w:rPr>
          <w:rFonts w:ascii="Palatino Linotype" w:hAnsi="Palatino Linotype"/>
          <w:b/>
          <w:i/>
        </w:rPr>
        <w:t>Artículo 12.</w:t>
      </w:r>
      <w:r w:rsidRPr="000C3894">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rsidR="000C3894" w:rsidRPr="000C3894" w:rsidRDefault="000C3894" w:rsidP="000C3894">
      <w:pPr>
        <w:tabs>
          <w:tab w:val="left" w:pos="709"/>
        </w:tabs>
        <w:spacing w:after="0" w:line="240" w:lineRule="auto"/>
        <w:ind w:left="567" w:right="567"/>
        <w:jc w:val="both"/>
        <w:rPr>
          <w:rFonts w:ascii="Palatino Linotype" w:hAnsi="Palatino Linotype"/>
          <w:i/>
        </w:rPr>
      </w:pPr>
      <w:r w:rsidRPr="000C3894">
        <w:rPr>
          <w:rFonts w:ascii="Palatino Linotype" w:hAnsi="Palatino Linotype"/>
          <w:i/>
        </w:rPr>
        <w:lastRenderedPageBreak/>
        <w:t xml:space="preserve"> </w:t>
      </w:r>
    </w:p>
    <w:p w:rsidR="000C3894" w:rsidRPr="000C3894" w:rsidRDefault="000C3894" w:rsidP="000C3894">
      <w:pPr>
        <w:tabs>
          <w:tab w:val="left" w:pos="709"/>
        </w:tabs>
        <w:spacing w:after="0" w:line="240" w:lineRule="auto"/>
        <w:ind w:left="567" w:right="567"/>
        <w:jc w:val="both"/>
        <w:rPr>
          <w:rFonts w:ascii="Palatino Linotype" w:hAnsi="Palatino Linotype"/>
          <w:i/>
        </w:rPr>
      </w:pPr>
      <w:r w:rsidRPr="000C3894">
        <w:rPr>
          <w:rFonts w:ascii="Palatino Linotype" w:hAnsi="Palatino Linotype"/>
          <w:i/>
        </w:rPr>
        <w:t xml:space="preserve">Los sujetos obligados sólo proporcionarán la información pública que se les requiera y que obre en sus archivos y en el estado en que ésta se encuentre. </w:t>
      </w:r>
      <w:r w:rsidRPr="000C3894">
        <w:rPr>
          <w:rFonts w:ascii="Palatino Linotype" w:hAnsi="Palatino Linotype"/>
          <w:b/>
          <w:i/>
          <w:u w:val="single"/>
        </w:rPr>
        <w:t>La obligación de proporcionar información no comprende el procesamiento de la misma, ni el presentarla conforme al interés del solicitante</w:t>
      </w:r>
      <w:r w:rsidRPr="000C3894">
        <w:rPr>
          <w:rFonts w:ascii="Palatino Linotype" w:hAnsi="Palatino Linotype"/>
          <w:i/>
        </w:rPr>
        <w:t>; no estarán obligados a generarla, resumirla, efectuar cálculos o practicar investigaciones.”</w:t>
      </w:r>
    </w:p>
    <w:p w:rsidR="000C3894" w:rsidRDefault="000C3894" w:rsidP="000C3894">
      <w:pPr>
        <w:tabs>
          <w:tab w:val="left" w:pos="709"/>
        </w:tabs>
        <w:spacing w:after="0" w:line="240" w:lineRule="auto"/>
        <w:ind w:left="567" w:right="567"/>
        <w:jc w:val="both"/>
        <w:rPr>
          <w:rFonts w:ascii="Palatino Linotype" w:hAnsi="Palatino Linotype"/>
          <w:i/>
          <w:szCs w:val="24"/>
        </w:rPr>
      </w:pPr>
    </w:p>
    <w:p w:rsidR="000C3894" w:rsidRPr="009A27E4" w:rsidRDefault="000C3894" w:rsidP="000C3894">
      <w:pPr>
        <w:tabs>
          <w:tab w:val="left" w:pos="709"/>
        </w:tabs>
        <w:spacing w:after="0" w:line="240" w:lineRule="auto"/>
        <w:ind w:left="567" w:right="567"/>
        <w:jc w:val="right"/>
        <w:rPr>
          <w:rFonts w:ascii="Palatino Linotype" w:hAnsi="Palatino Linotype"/>
          <w:i/>
          <w:szCs w:val="24"/>
        </w:rPr>
      </w:pPr>
      <w:r w:rsidRPr="009A27E4">
        <w:rPr>
          <w:rFonts w:ascii="Palatino Linotype" w:hAnsi="Palatino Linotype"/>
          <w:i/>
          <w:sz w:val="24"/>
          <w:szCs w:val="24"/>
        </w:rPr>
        <w:t>(</w:t>
      </w:r>
      <w:r w:rsidRPr="00A30A4B">
        <w:rPr>
          <w:rFonts w:ascii="Palatino Linotype" w:hAnsi="Palatino Linotype"/>
          <w:sz w:val="24"/>
          <w:szCs w:val="24"/>
        </w:rPr>
        <w:t>Énfasis añadido</w:t>
      </w:r>
      <w:r w:rsidRPr="009A27E4">
        <w:rPr>
          <w:rFonts w:ascii="Palatino Linotype" w:hAnsi="Palatino Linotype"/>
          <w:i/>
          <w:sz w:val="24"/>
          <w:szCs w:val="24"/>
        </w:rPr>
        <w:t>)</w:t>
      </w:r>
    </w:p>
    <w:p w:rsidR="000C3894" w:rsidRDefault="000C3894" w:rsidP="00D3051A">
      <w:pPr>
        <w:tabs>
          <w:tab w:val="left" w:pos="709"/>
        </w:tabs>
        <w:spacing w:after="0" w:line="360" w:lineRule="auto"/>
        <w:jc w:val="both"/>
        <w:rPr>
          <w:rFonts w:ascii="Palatino Linotype" w:hAnsi="Palatino Linotype"/>
          <w:sz w:val="24"/>
          <w:szCs w:val="24"/>
        </w:rPr>
      </w:pPr>
    </w:p>
    <w:p w:rsidR="000C3894" w:rsidRPr="00641473" w:rsidRDefault="000C3894" w:rsidP="00D3051A">
      <w:pPr>
        <w:tabs>
          <w:tab w:val="left" w:pos="709"/>
        </w:tabs>
        <w:spacing w:after="0" w:line="360" w:lineRule="auto"/>
        <w:jc w:val="both"/>
        <w:rPr>
          <w:rFonts w:ascii="Palatino Linotype" w:hAnsi="Palatino Linotype"/>
          <w:sz w:val="24"/>
          <w:szCs w:val="24"/>
        </w:rPr>
      </w:pPr>
      <w:r w:rsidRPr="00641473">
        <w:rPr>
          <w:rFonts w:ascii="Palatino Linotype" w:hAnsi="Palatino Linotype"/>
          <w:sz w:val="24"/>
          <w:szCs w:val="24"/>
        </w:rPr>
        <w:t xml:space="preserve">En síntesis, el derecho de acceso a la información pública se satisface en aquellos casos en que se entregue el soporte documental en que conste la información pública, toda vez que, los </w:t>
      </w:r>
      <w:r w:rsidRPr="009374D3">
        <w:rPr>
          <w:rFonts w:ascii="Palatino Linotype" w:hAnsi="Palatino Linotype"/>
          <w:b/>
          <w:sz w:val="24"/>
          <w:szCs w:val="24"/>
        </w:rPr>
        <w:t>sujetos obligados</w:t>
      </w:r>
      <w:r w:rsidRPr="00641473">
        <w:rPr>
          <w:rFonts w:ascii="Palatino Linotype" w:hAnsi="Palatino Linotype"/>
          <w:sz w:val="24"/>
          <w:szCs w:val="24"/>
        </w:rPr>
        <w:t xml:space="preserve"> no tienen el deber de generar, poseer o administrar la información pública con el grado de detalle solicitado; esto es, que no tienen el deber de generar un documento </w:t>
      </w:r>
      <w:r w:rsidRPr="0069412E">
        <w:rPr>
          <w:rFonts w:ascii="Palatino Linotype" w:hAnsi="Palatino Linotype"/>
          <w:i/>
          <w:sz w:val="24"/>
          <w:szCs w:val="24"/>
        </w:rPr>
        <w:t>“ad hoc”</w:t>
      </w:r>
      <w:r w:rsidRPr="00641473">
        <w:rPr>
          <w:rFonts w:ascii="Palatino Linotype" w:hAnsi="Palatino Linotype"/>
          <w:sz w:val="24"/>
          <w:szCs w:val="24"/>
        </w:rPr>
        <w:t>, para satisfacer el derecho de acceso a la información pública.</w:t>
      </w:r>
    </w:p>
    <w:p w:rsidR="00F13893" w:rsidRPr="000C3894" w:rsidRDefault="00F13893" w:rsidP="00D3051A">
      <w:pPr>
        <w:tabs>
          <w:tab w:val="left" w:pos="709"/>
        </w:tabs>
        <w:spacing w:after="0" w:line="360" w:lineRule="auto"/>
        <w:jc w:val="both"/>
        <w:rPr>
          <w:rFonts w:ascii="Palatino Linotype" w:hAnsi="Palatino Linotype" w:cs="Arial"/>
          <w:sz w:val="24"/>
          <w:szCs w:val="24"/>
        </w:rPr>
      </w:pPr>
    </w:p>
    <w:p w:rsidR="00E431A6" w:rsidRDefault="00057F11" w:rsidP="00D3051A">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Sin embargo, dicho artículo no impide a los </w:t>
      </w:r>
      <w:r>
        <w:rPr>
          <w:rFonts w:ascii="Palatino Linotype" w:hAnsi="Palatino Linotype" w:cs="Arial"/>
          <w:b/>
          <w:sz w:val="24"/>
          <w:szCs w:val="24"/>
        </w:rPr>
        <w:t>sujetos obligados</w:t>
      </w:r>
      <w:r>
        <w:rPr>
          <w:rFonts w:ascii="Palatino Linotype" w:hAnsi="Palatino Linotype" w:cs="Arial"/>
          <w:sz w:val="24"/>
          <w:szCs w:val="24"/>
        </w:rPr>
        <w:t xml:space="preserve"> hagan entrega de la información mediante archivos </w:t>
      </w:r>
      <w:r w:rsidRPr="00057F11">
        <w:rPr>
          <w:rFonts w:ascii="Palatino Linotype" w:hAnsi="Palatino Linotype" w:cs="Arial"/>
          <w:i/>
          <w:sz w:val="24"/>
          <w:szCs w:val="24"/>
        </w:rPr>
        <w:t>ad hoc</w:t>
      </w:r>
      <w:r>
        <w:rPr>
          <w:rFonts w:ascii="Palatino Linotype" w:hAnsi="Palatino Linotype" w:cs="Arial"/>
          <w:sz w:val="24"/>
          <w:szCs w:val="24"/>
        </w:rPr>
        <w:t xml:space="preserve">, lo que en el caso concreto se tiene por </w:t>
      </w:r>
      <w:r w:rsidR="009A094F">
        <w:rPr>
          <w:rFonts w:ascii="Palatino Linotype" w:hAnsi="Palatino Linotype" w:cs="Arial"/>
          <w:sz w:val="24"/>
          <w:szCs w:val="24"/>
        </w:rPr>
        <w:t xml:space="preserve">cumplido, empero es necesario precisar que por cuanto hace al punto del </w:t>
      </w:r>
      <w:r w:rsidR="009A094F">
        <w:rPr>
          <w:rFonts w:ascii="Palatino Linotype" w:hAnsi="Palatino Linotype" w:cs="Arial"/>
          <w:b/>
          <w:sz w:val="24"/>
          <w:szCs w:val="24"/>
        </w:rPr>
        <w:t>sueldo,</w:t>
      </w:r>
      <w:r w:rsidR="009A094F" w:rsidRPr="009A094F">
        <w:rPr>
          <w:rFonts w:ascii="Palatino Linotype" w:hAnsi="Palatino Linotype" w:cs="Arial"/>
          <w:sz w:val="24"/>
          <w:szCs w:val="24"/>
        </w:rPr>
        <w:t xml:space="preserve"> dentro de </w:t>
      </w:r>
      <w:r w:rsidR="009A094F">
        <w:rPr>
          <w:rFonts w:ascii="Palatino Linotype" w:hAnsi="Palatino Linotype" w:cs="Arial"/>
          <w:sz w:val="24"/>
          <w:szCs w:val="24"/>
        </w:rPr>
        <w:t xml:space="preserve">la tabla que contiene la información no se aprecia apartado alguno respecto a </w:t>
      </w:r>
      <w:r w:rsidR="00DB6380">
        <w:rPr>
          <w:rFonts w:ascii="Palatino Linotype" w:hAnsi="Palatino Linotype" w:cs="Arial"/>
          <w:sz w:val="24"/>
          <w:szCs w:val="24"/>
        </w:rPr>
        <w:t>periodicidad en que son entregados, como lo contempla la fracción VIII del artículo 92 de la Ley de Transparencia y Acceso a la Información Pública del Estado de México y Municipios, que establece lo siguiente:</w:t>
      </w:r>
    </w:p>
    <w:p w:rsidR="00DB6380" w:rsidRDefault="00DB6380" w:rsidP="00D3051A">
      <w:pPr>
        <w:tabs>
          <w:tab w:val="left" w:pos="709"/>
        </w:tabs>
        <w:spacing w:after="0" w:line="360" w:lineRule="auto"/>
        <w:jc w:val="both"/>
        <w:rPr>
          <w:rFonts w:ascii="Palatino Linotype" w:hAnsi="Palatino Linotype" w:cs="Arial"/>
          <w:sz w:val="24"/>
          <w:szCs w:val="24"/>
        </w:rPr>
      </w:pPr>
    </w:p>
    <w:p w:rsidR="00DB6380" w:rsidRDefault="00DB6380" w:rsidP="00DB6380">
      <w:pPr>
        <w:tabs>
          <w:tab w:val="left" w:pos="709"/>
        </w:tabs>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DB6380">
        <w:rPr>
          <w:rFonts w:ascii="Palatino Linotype" w:hAnsi="Palatino Linotype" w:cs="Arial"/>
          <w:b/>
          <w:i/>
          <w:szCs w:val="24"/>
        </w:rPr>
        <w:t>Artículo 92.</w:t>
      </w:r>
      <w:r w:rsidRPr="00DB6380">
        <w:rPr>
          <w:rFonts w:ascii="Palatino Linotype" w:hAnsi="Palatino Linotype" w:cs="Arial"/>
          <w:i/>
          <w:szCs w:val="24"/>
        </w:rPr>
        <w:t xml:space="preserve"> </w:t>
      </w:r>
      <w:r w:rsidRPr="00DB6380">
        <w:rPr>
          <w:rFonts w:ascii="Palatino Linotype" w:hAnsi="Palatino Linotype" w:cs="Arial"/>
          <w:i/>
          <w:szCs w:val="24"/>
          <w:u w:val="single"/>
        </w:rPr>
        <w:t>Los sujetos obligados deberán poner a disposición del público de manera permanente y actualizada</w:t>
      </w:r>
      <w:r w:rsidRPr="00DB6380">
        <w:rPr>
          <w:rFonts w:ascii="Palatino Linotype" w:hAnsi="Palatino Linotype" w:cs="Arial"/>
          <w:i/>
          <w:szCs w:val="24"/>
        </w:rPr>
        <w:t xml:space="preserve"> de forma sencilla, precisa y entendible, en los respectivos medios electrónicos, de acuerdo</w:t>
      </w:r>
      <w:r>
        <w:rPr>
          <w:rFonts w:ascii="Palatino Linotype" w:hAnsi="Palatino Linotype" w:cs="Arial"/>
          <w:i/>
          <w:szCs w:val="24"/>
        </w:rPr>
        <w:t xml:space="preserve"> </w:t>
      </w:r>
      <w:r w:rsidRPr="00DB6380">
        <w:rPr>
          <w:rFonts w:ascii="Palatino Linotype" w:hAnsi="Palatino Linotype" w:cs="Arial"/>
          <w:i/>
          <w:szCs w:val="24"/>
        </w:rPr>
        <w:t>con sus facultades, atribuciones, funciones u objeto social, según corresponda, la información, por lo</w:t>
      </w:r>
      <w:r>
        <w:rPr>
          <w:rFonts w:ascii="Palatino Linotype" w:hAnsi="Palatino Linotype" w:cs="Arial"/>
          <w:i/>
          <w:szCs w:val="24"/>
        </w:rPr>
        <w:t xml:space="preserve"> </w:t>
      </w:r>
      <w:r w:rsidRPr="00DB6380">
        <w:rPr>
          <w:rFonts w:ascii="Palatino Linotype" w:hAnsi="Palatino Linotype" w:cs="Arial"/>
          <w:i/>
          <w:szCs w:val="24"/>
        </w:rPr>
        <w:t xml:space="preserve">menos, de los temas, documentos y políticas que a </w:t>
      </w:r>
      <w:r>
        <w:rPr>
          <w:rFonts w:ascii="Palatino Linotype" w:hAnsi="Palatino Linotype" w:cs="Arial"/>
          <w:i/>
          <w:szCs w:val="24"/>
        </w:rPr>
        <w:t>continuación se señalan:</w:t>
      </w:r>
    </w:p>
    <w:p w:rsidR="00DB6380" w:rsidRDefault="00DB6380" w:rsidP="00DB6380">
      <w:pPr>
        <w:tabs>
          <w:tab w:val="left" w:pos="709"/>
        </w:tabs>
        <w:spacing w:after="0" w:line="240" w:lineRule="auto"/>
        <w:ind w:left="567" w:right="567"/>
        <w:jc w:val="both"/>
        <w:rPr>
          <w:rFonts w:ascii="Palatino Linotype" w:hAnsi="Palatino Linotype" w:cs="Arial"/>
          <w:i/>
          <w:szCs w:val="24"/>
        </w:rPr>
      </w:pPr>
      <w:r>
        <w:rPr>
          <w:rFonts w:ascii="Palatino Linotype" w:hAnsi="Palatino Linotype" w:cs="Arial"/>
          <w:i/>
          <w:szCs w:val="24"/>
        </w:rPr>
        <w:lastRenderedPageBreak/>
        <w:t>(…)</w:t>
      </w:r>
    </w:p>
    <w:p w:rsidR="00DB6380" w:rsidRDefault="00DB6380" w:rsidP="00DB6380">
      <w:pPr>
        <w:tabs>
          <w:tab w:val="left" w:pos="709"/>
        </w:tabs>
        <w:spacing w:after="0" w:line="240" w:lineRule="auto"/>
        <w:ind w:left="567" w:right="567"/>
        <w:jc w:val="both"/>
        <w:rPr>
          <w:rFonts w:ascii="Palatino Linotype" w:hAnsi="Palatino Linotype" w:cs="Arial"/>
          <w:i/>
          <w:szCs w:val="24"/>
          <w:u w:val="single"/>
        </w:rPr>
      </w:pPr>
      <w:r w:rsidRPr="00DB6380">
        <w:rPr>
          <w:rFonts w:ascii="Palatino Linotype" w:hAnsi="Palatino Linotype" w:cs="Arial"/>
          <w:b/>
          <w:i/>
          <w:szCs w:val="24"/>
        </w:rPr>
        <w:t>VIII.</w:t>
      </w:r>
      <w:r w:rsidRPr="00DB6380">
        <w:rPr>
          <w:rFonts w:ascii="Palatino Linotype" w:hAnsi="Palatino Linotype" w:cs="Arial"/>
          <w:i/>
          <w:szCs w:val="24"/>
        </w:rPr>
        <w:t xml:space="preserve"> </w:t>
      </w:r>
      <w:r w:rsidRPr="00DB6380">
        <w:rPr>
          <w:rFonts w:ascii="Palatino Linotype" w:hAnsi="Palatino Linotype" w:cs="Arial"/>
          <w:i/>
          <w:szCs w:val="24"/>
          <w:u w:val="single"/>
        </w:rPr>
        <w:t xml:space="preserve">La remuneración bruta y neta </w:t>
      </w:r>
      <w:r w:rsidRPr="00DB6380">
        <w:rPr>
          <w:rFonts w:ascii="Palatino Linotype" w:hAnsi="Palatino Linotype" w:cs="Arial"/>
          <w:i/>
          <w:szCs w:val="24"/>
        </w:rPr>
        <w:t>de todos los servidores públicos de base o de confianza, de todas</w:t>
      </w:r>
      <w:r>
        <w:rPr>
          <w:rFonts w:ascii="Palatino Linotype" w:hAnsi="Palatino Linotype" w:cs="Arial"/>
          <w:i/>
          <w:szCs w:val="24"/>
        </w:rPr>
        <w:t xml:space="preserve"> </w:t>
      </w:r>
      <w:r w:rsidRPr="00DB6380">
        <w:rPr>
          <w:rFonts w:ascii="Palatino Linotype" w:hAnsi="Palatino Linotype" w:cs="Arial"/>
          <w:i/>
          <w:szCs w:val="24"/>
        </w:rPr>
        <w:t xml:space="preserve">las percepciones, </w:t>
      </w:r>
      <w:r w:rsidRPr="00DB6380">
        <w:rPr>
          <w:rFonts w:ascii="Palatino Linotype" w:hAnsi="Palatino Linotype" w:cs="Arial"/>
          <w:i/>
          <w:szCs w:val="24"/>
          <w:u w:val="single"/>
        </w:rPr>
        <w:t>incluyendo sueldos</w:t>
      </w:r>
      <w:r w:rsidRPr="00DB6380">
        <w:rPr>
          <w:rFonts w:ascii="Palatino Linotype" w:hAnsi="Palatino Linotype" w:cs="Arial"/>
          <w:i/>
          <w:szCs w:val="24"/>
        </w:rPr>
        <w:t>, prestaciones, gratificaciones, primas, comisiones, dietas, bonos,</w:t>
      </w:r>
      <w:r>
        <w:rPr>
          <w:rFonts w:ascii="Palatino Linotype" w:hAnsi="Palatino Linotype" w:cs="Arial"/>
          <w:i/>
          <w:szCs w:val="24"/>
        </w:rPr>
        <w:t xml:space="preserve"> </w:t>
      </w:r>
      <w:r w:rsidRPr="00DB6380">
        <w:rPr>
          <w:rFonts w:ascii="Palatino Linotype" w:hAnsi="Palatino Linotype" w:cs="Arial"/>
          <w:i/>
          <w:szCs w:val="24"/>
        </w:rPr>
        <w:t>estímulos, ingresos y sistemas de compensación</w:t>
      </w:r>
      <w:r w:rsidRPr="003E5203">
        <w:rPr>
          <w:rFonts w:ascii="Palatino Linotype" w:hAnsi="Palatino Linotype" w:cs="Arial"/>
          <w:i/>
          <w:szCs w:val="24"/>
        </w:rPr>
        <w:t>,</w:t>
      </w:r>
      <w:r w:rsidR="003E5203">
        <w:rPr>
          <w:rFonts w:ascii="Palatino Linotype" w:hAnsi="Palatino Linotype" w:cs="Arial"/>
          <w:i/>
          <w:szCs w:val="24"/>
        </w:rPr>
        <w:t xml:space="preserve"> </w:t>
      </w:r>
      <w:r w:rsidRPr="00DB6380">
        <w:rPr>
          <w:rFonts w:ascii="Palatino Linotype" w:hAnsi="Palatino Linotype" w:cs="Arial"/>
          <w:i/>
          <w:szCs w:val="24"/>
          <w:u w:val="single"/>
        </w:rPr>
        <w:t>señalando la periodicidad de dicha remuneración;</w:t>
      </w:r>
      <w:r w:rsidRPr="00DB6380">
        <w:rPr>
          <w:rFonts w:ascii="Palatino Linotype" w:hAnsi="Palatino Linotype" w:cs="Arial"/>
          <w:i/>
          <w:szCs w:val="24"/>
          <w:u w:val="single"/>
        </w:rPr>
        <w:cr/>
      </w:r>
    </w:p>
    <w:p w:rsidR="00DB6380" w:rsidRPr="00DB6380" w:rsidRDefault="00DB6380" w:rsidP="00DB6380">
      <w:pPr>
        <w:tabs>
          <w:tab w:val="left" w:pos="709"/>
        </w:tabs>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E431A6" w:rsidRDefault="00E431A6" w:rsidP="00D3051A">
      <w:pPr>
        <w:tabs>
          <w:tab w:val="left" w:pos="709"/>
        </w:tabs>
        <w:spacing w:after="0" w:line="360" w:lineRule="auto"/>
        <w:jc w:val="both"/>
        <w:rPr>
          <w:rFonts w:ascii="Palatino Linotype" w:hAnsi="Palatino Linotype" w:cs="Arial"/>
          <w:sz w:val="24"/>
          <w:szCs w:val="24"/>
        </w:rPr>
      </w:pPr>
    </w:p>
    <w:p w:rsidR="00E431A6" w:rsidRPr="00B34B99" w:rsidRDefault="00DB6380" w:rsidP="00D3051A">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Hecha la precisión anterior, si bien el </w:t>
      </w:r>
      <w:r>
        <w:rPr>
          <w:rFonts w:ascii="Palatino Linotype" w:hAnsi="Palatino Linotype" w:cs="Arial"/>
          <w:b/>
          <w:sz w:val="24"/>
          <w:szCs w:val="24"/>
        </w:rPr>
        <w:t xml:space="preserve">sujeto obligado </w:t>
      </w:r>
      <w:r>
        <w:rPr>
          <w:rFonts w:ascii="Palatino Linotype" w:hAnsi="Palatino Linotype" w:cs="Arial"/>
          <w:sz w:val="24"/>
          <w:szCs w:val="24"/>
        </w:rPr>
        <w:t xml:space="preserve">se sirve en informar al </w:t>
      </w:r>
      <w:r>
        <w:rPr>
          <w:rFonts w:ascii="Palatino Linotype" w:hAnsi="Palatino Linotype" w:cs="Arial"/>
          <w:b/>
          <w:sz w:val="24"/>
          <w:szCs w:val="24"/>
        </w:rPr>
        <w:t>recurrente</w:t>
      </w:r>
      <w:r>
        <w:rPr>
          <w:rFonts w:ascii="Palatino Linotype" w:hAnsi="Palatino Linotype" w:cs="Arial"/>
          <w:sz w:val="24"/>
          <w:szCs w:val="24"/>
        </w:rPr>
        <w:t xml:space="preserve"> el sueldo de los servidores públicos adscritos a la Contraloría Municipal, también </w:t>
      </w:r>
      <w:r w:rsidR="00B34B99">
        <w:rPr>
          <w:rFonts w:ascii="Palatino Linotype" w:hAnsi="Palatino Linotype" w:cs="Arial"/>
          <w:sz w:val="24"/>
          <w:szCs w:val="24"/>
        </w:rPr>
        <w:t xml:space="preserve">lo es que no fue entregada de forma completa, dejando en estado de incertidumbre al </w:t>
      </w:r>
      <w:r w:rsidR="00B34B99">
        <w:rPr>
          <w:rFonts w:ascii="Palatino Linotype" w:hAnsi="Palatino Linotype" w:cs="Arial"/>
          <w:b/>
          <w:sz w:val="24"/>
          <w:szCs w:val="24"/>
        </w:rPr>
        <w:t>solicitante</w:t>
      </w:r>
      <w:r w:rsidR="00B34B99">
        <w:rPr>
          <w:rFonts w:ascii="Palatino Linotype" w:hAnsi="Palatino Linotype" w:cs="Arial"/>
          <w:sz w:val="24"/>
          <w:szCs w:val="24"/>
        </w:rPr>
        <w:t xml:space="preserve"> por cuanto hace a la periodicidad en que les es entregado su sueldo a los servidores públicos peticionados; en </w:t>
      </w:r>
      <w:r w:rsidR="00364D53">
        <w:rPr>
          <w:rFonts w:ascii="Palatino Linotype" w:hAnsi="Palatino Linotype" w:cs="Arial"/>
          <w:sz w:val="24"/>
          <w:szCs w:val="24"/>
        </w:rPr>
        <w:t xml:space="preserve">consecuencia es procedente ordenar el o los documentos donde conste el sueldo de los servidores públicos adscritos a la contraloría municipal, en los </w:t>
      </w:r>
      <w:r w:rsidR="00CF498F">
        <w:rPr>
          <w:rFonts w:ascii="Palatino Linotype" w:hAnsi="Palatino Linotype" w:cs="Arial"/>
          <w:sz w:val="24"/>
          <w:szCs w:val="24"/>
        </w:rPr>
        <w:t>que se advierta su periodicidad de pago.</w:t>
      </w:r>
    </w:p>
    <w:p w:rsidR="00E431A6" w:rsidRDefault="00E431A6" w:rsidP="00D3051A">
      <w:pPr>
        <w:tabs>
          <w:tab w:val="left" w:pos="709"/>
        </w:tabs>
        <w:spacing w:after="0" w:line="360" w:lineRule="auto"/>
        <w:jc w:val="both"/>
        <w:rPr>
          <w:rFonts w:ascii="Palatino Linotype" w:hAnsi="Palatino Linotype" w:cs="Arial"/>
          <w:sz w:val="24"/>
          <w:szCs w:val="24"/>
        </w:rPr>
      </w:pPr>
    </w:p>
    <w:p w:rsidR="00CF498F" w:rsidRPr="00385EE5" w:rsidRDefault="00CF498F" w:rsidP="00D3051A">
      <w:pPr>
        <w:pStyle w:val="Prrafodelista"/>
        <w:numPr>
          <w:ilvl w:val="0"/>
          <w:numId w:val="4"/>
        </w:numPr>
        <w:spacing w:line="360" w:lineRule="auto"/>
        <w:ind w:right="141"/>
        <w:jc w:val="both"/>
        <w:rPr>
          <w:rFonts w:ascii="Palatino Linotype" w:hAnsi="Palatino Linotype"/>
          <w:b/>
          <w:i/>
          <w:color w:val="000000"/>
        </w:rPr>
      </w:pPr>
      <w:r w:rsidRPr="00385EE5">
        <w:rPr>
          <w:rFonts w:ascii="Palatino Linotype" w:hAnsi="Palatino Linotype"/>
          <w:b/>
          <w:i/>
          <w:color w:val="000000"/>
        </w:rPr>
        <w:t>De la Versión Pública</w:t>
      </w:r>
    </w:p>
    <w:p w:rsidR="00CF498F" w:rsidRPr="000D1C68" w:rsidRDefault="00CF498F" w:rsidP="00D3051A">
      <w:pPr>
        <w:spacing w:after="0" w:line="360" w:lineRule="auto"/>
        <w:jc w:val="both"/>
        <w:rPr>
          <w:rFonts w:ascii="Palatino Linotype" w:hAnsi="Palatino Linotype" w:cs="Arial"/>
          <w:sz w:val="24"/>
          <w:szCs w:val="24"/>
        </w:rPr>
      </w:pPr>
    </w:p>
    <w:p w:rsidR="00CF498F" w:rsidRPr="000D1C68" w:rsidRDefault="00CF498F" w:rsidP="00D3051A">
      <w:pPr>
        <w:spacing w:after="0" w:line="360" w:lineRule="auto"/>
        <w:ind w:right="49"/>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En el supuesto de realizar la entrega de la información solicitada que se ordena, este Órgano Garante al no contar con elementos que determinen su contenido, y en aras de garantizar los derechos de Protección de datos personales de los particulares, ya que e</w:t>
      </w:r>
      <w:r w:rsidRPr="000D1C68">
        <w:rPr>
          <w:rFonts w:ascii="Palatino Linotype" w:eastAsia="MS Mincho" w:hAnsi="Palatino Linotype" w:cstheme="majorBidi"/>
          <w:sz w:val="24"/>
          <w:szCs w:val="24"/>
        </w:rPr>
        <w:t xml:space="preserv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0D1C68">
        <w:rPr>
          <w:rFonts w:ascii="Palatino Linotype" w:eastAsia="MS Mincho" w:hAnsi="Palatino Linotype" w:cstheme="majorBidi"/>
          <w:sz w:val="24"/>
          <w:szCs w:val="24"/>
        </w:rPr>
        <w:lastRenderedPageBreak/>
        <w:t>y XLV; 4, 51, 91, 137 y 143 de la Ley de Transparencia y Acceso a la Información Pública del Estado de México y Municipios.</w:t>
      </w:r>
    </w:p>
    <w:p w:rsidR="00CF498F" w:rsidRPr="000D1C68" w:rsidRDefault="00CF498F" w:rsidP="00D3051A">
      <w:pPr>
        <w:spacing w:after="0" w:line="360" w:lineRule="auto"/>
        <w:ind w:right="49"/>
        <w:contextualSpacing/>
        <w:jc w:val="both"/>
        <w:rPr>
          <w:rFonts w:ascii="Palatino Linotype" w:eastAsia="MS Mincho" w:hAnsi="Palatino Linotype" w:cstheme="majorBidi"/>
          <w:sz w:val="24"/>
          <w:szCs w:val="24"/>
        </w:rPr>
      </w:pPr>
    </w:p>
    <w:p w:rsidR="00CF498F" w:rsidRPr="000D1C68" w:rsidRDefault="00CF498F" w:rsidP="00D3051A">
      <w:pPr>
        <w:spacing w:after="0" w:line="360" w:lineRule="auto"/>
        <w:ind w:right="49"/>
        <w:contextualSpacing/>
        <w:jc w:val="both"/>
        <w:rPr>
          <w:rFonts w:ascii="Palatino Linotype" w:eastAsia="MS Mincho" w:hAnsi="Palatino Linotype" w:cstheme="majorBidi"/>
          <w:sz w:val="24"/>
          <w:szCs w:val="24"/>
        </w:rPr>
      </w:pPr>
      <w:r w:rsidRPr="000D1C68">
        <w:rPr>
          <w:rFonts w:ascii="Palatino Linotype" w:eastAsia="MS Mincho" w:hAnsi="Palatino Linotype" w:cstheme="majorBidi"/>
          <w:sz w:val="24"/>
          <w:szCs w:val="24"/>
        </w:rPr>
        <w:t xml:space="preserve">Por ello, los </w:t>
      </w:r>
      <w:r w:rsidRPr="003F45EB">
        <w:rPr>
          <w:rFonts w:ascii="Palatino Linotype" w:eastAsia="MS Mincho" w:hAnsi="Palatino Linotype" w:cstheme="majorBidi"/>
          <w:b/>
          <w:sz w:val="24"/>
          <w:szCs w:val="24"/>
        </w:rPr>
        <w:t>sujetos obligados</w:t>
      </w:r>
      <w:r w:rsidRPr="000D1C68">
        <w:rPr>
          <w:rFonts w:ascii="Palatino Linotype" w:eastAsia="MS Mincho" w:hAnsi="Palatino Linotype" w:cstheme="majorBidi"/>
          <w:sz w:val="24"/>
          <w:szCs w:val="24"/>
        </w:rPr>
        <w:t xml:space="preserve">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CF498F" w:rsidRPr="000D1C68" w:rsidRDefault="00CF498F" w:rsidP="00D3051A">
      <w:pPr>
        <w:spacing w:after="0" w:line="360" w:lineRule="auto"/>
        <w:ind w:right="49"/>
        <w:contextualSpacing/>
        <w:jc w:val="both"/>
        <w:rPr>
          <w:rFonts w:ascii="Palatino Linotype" w:eastAsia="MS Mincho" w:hAnsi="Palatino Linotype" w:cstheme="majorBidi"/>
          <w:sz w:val="24"/>
          <w:szCs w:val="24"/>
        </w:rPr>
      </w:pPr>
    </w:p>
    <w:p w:rsidR="00CF498F" w:rsidRPr="000D1C68" w:rsidRDefault="00CF498F" w:rsidP="00D3051A">
      <w:pPr>
        <w:spacing w:after="0" w:line="360" w:lineRule="auto"/>
        <w:ind w:right="49"/>
        <w:contextualSpacing/>
        <w:jc w:val="both"/>
        <w:rPr>
          <w:rFonts w:ascii="Palatino Linotype" w:eastAsia="MS Mincho" w:hAnsi="Palatino Linotype" w:cstheme="majorBidi"/>
          <w:sz w:val="24"/>
          <w:szCs w:val="24"/>
        </w:rPr>
      </w:pPr>
      <w:r w:rsidRPr="000D1C68">
        <w:rPr>
          <w:rFonts w:ascii="Palatino Linotype" w:eastAsia="MS Mincho" w:hAnsi="Palatino Linotype" w:cstheme="majorBidi"/>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CF498F" w:rsidRPr="000D1C68" w:rsidRDefault="00CF498F" w:rsidP="00D3051A">
      <w:pPr>
        <w:spacing w:after="0" w:line="360" w:lineRule="auto"/>
        <w:ind w:right="49"/>
        <w:contextualSpacing/>
        <w:jc w:val="both"/>
        <w:rPr>
          <w:rFonts w:ascii="Palatino Linotype" w:eastAsia="MS Mincho" w:hAnsi="Palatino Linotype" w:cstheme="majorBidi"/>
          <w:sz w:val="24"/>
          <w:szCs w:val="24"/>
        </w:rPr>
      </w:pPr>
    </w:p>
    <w:p w:rsidR="00CF498F" w:rsidRDefault="00CF498F" w:rsidP="00D3051A">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0D1C68">
        <w:rPr>
          <w:rFonts w:ascii="Palatino Linotype" w:hAnsi="Palatino Linotype" w:cs="Arial"/>
          <w:b/>
          <w:sz w:val="24"/>
          <w:szCs w:val="24"/>
        </w:rPr>
        <w:t>Registro Federal de Contribuyentes</w:t>
      </w:r>
      <w:r w:rsidRPr="000D1C68">
        <w:rPr>
          <w:rFonts w:ascii="Palatino Linotype" w:hAnsi="Palatino Linotype" w:cs="Arial"/>
          <w:sz w:val="24"/>
          <w:szCs w:val="24"/>
        </w:rPr>
        <w:t xml:space="preserve"> (RFC), la </w:t>
      </w:r>
      <w:r w:rsidRPr="000D1C68">
        <w:rPr>
          <w:rFonts w:ascii="Palatino Linotype" w:hAnsi="Palatino Linotype" w:cs="Arial"/>
          <w:b/>
          <w:sz w:val="24"/>
          <w:szCs w:val="24"/>
        </w:rPr>
        <w:t>Clave Única de Registro de Población</w:t>
      </w:r>
      <w:r w:rsidRPr="000D1C68">
        <w:rPr>
          <w:rFonts w:ascii="Palatino Linotype" w:hAnsi="Palatino Linotype" w:cs="Arial"/>
          <w:sz w:val="24"/>
          <w:szCs w:val="24"/>
        </w:rPr>
        <w:t xml:space="preserve"> (CURP), la </w:t>
      </w:r>
      <w:r w:rsidRPr="000D1C68">
        <w:rPr>
          <w:rFonts w:ascii="Palatino Linotype" w:hAnsi="Palatino Linotype" w:cs="Arial"/>
          <w:b/>
          <w:sz w:val="24"/>
          <w:szCs w:val="24"/>
        </w:rPr>
        <w:t>Clave de cualquier tipo de seguridad social</w:t>
      </w:r>
      <w:r w:rsidRPr="000D1C68">
        <w:rPr>
          <w:rFonts w:ascii="Palatino Linotype" w:hAnsi="Palatino Linotype" w:cs="Arial"/>
          <w:sz w:val="24"/>
          <w:szCs w:val="24"/>
        </w:rPr>
        <w:t xml:space="preserve"> (ISSEMYM, u otros).</w:t>
      </w:r>
    </w:p>
    <w:p w:rsidR="00CF498F" w:rsidRDefault="00CF498F" w:rsidP="00D3051A">
      <w:pPr>
        <w:tabs>
          <w:tab w:val="left" w:pos="8647"/>
        </w:tabs>
        <w:spacing w:after="0" w:line="360" w:lineRule="auto"/>
        <w:ind w:right="51"/>
        <w:jc w:val="both"/>
        <w:rPr>
          <w:rFonts w:ascii="Palatino Linotype" w:hAnsi="Palatino Linotype" w:cs="Arial"/>
          <w:sz w:val="24"/>
          <w:szCs w:val="24"/>
        </w:rPr>
      </w:pPr>
    </w:p>
    <w:p w:rsidR="00CF498F" w:rsidRPr="000D1C68" w:rsidRDefault="00CF498F" w:rsidP="00D3051A">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lastRenderedPageBreak/>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CF498F" w:rsidRDefault="00CF498F" w:rsidP="00D3051A">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 xml:space="preserve">Lo anterior, es compartido por el </w:t>
      </w:r>
      <w:r w:rsidRPr="00B01034">
        <w:rPr>
          <w:rFonts w:ascii="Palatino Linotype" w:hAnsi="Palatino Linotype" w:cs="Arial"/>
          <w:sz w:val="24"/>
          <w:szCs w:val="24"/>
        </w:rPr>
        <w:t>Instituto Nacional de Transparencia, Acceso a la Información y Protección de Datos Personales</w:t>
      </w:r>
      <w:r w:rsidRPr="000D1C68">
        <w:rPr>
          <w:rFonts w:ascii="Palatino Linotype" w:hAnsi="Palatino Linotype" w:cs="Arial"/>
          <w:sz w:val="24"/>
          <w:szCs w:val="24"/>
        </w:rPr>
        <w:t xml:space="preserve"> (I</w:t>
      </w:r>
      <w:r>
        <w:rPr>
          <w:rFonts w:ascii="Palatino Linotype" w:hAnsi="Palatino Linotype" w:cs="Arial"/>
          <w:sz w:val="24"/>
          <w:szCs w:val="24"/>
        </w:rPr>
        <w:t>NAI</w:t>
      </w:r>
      <w:r w:rsidRPr="000D1C68">
        <w:rPr>
          <w:rFonts w:ascii="Palatino Linotype" w:hAnsi="Palatino Linotype" w:cs="Arial"/>
          <w:sz w:val="24"/>
          <w:szCs w:val="24"/>
        </w:rPr>
        <w:t>) a través del Criterio 19/17, el cual es del tenor siguiente:</w:t>
      </w:r>
    </w:p>
    <w:p w:rsidR="00CF498F" w:rsidRDefault="00CF498F" w:rsidP="00D3051A">
      <w:pPr>
        <w:tabs>
          <w:tab w:val="left" w:pos="8647"/>
        </w:tabs>
        <w:spacing w:after="0" w:line="360" w:lineRule="auto"/>
        <w:ind w:right="51"/>
        <w:jc w:val="both"/>
        <w:rPr>
          <w:rFonts w:ascii="Palatino Linotype" w:hAnsi="Palatino Linotype" w:cs="Arial"/>
          <w:sz w:val="24"/>
          <w:szCs w:val="24"/>
        </w:rPr>
      </w:pPr>
    </w:p>
    <w:p w:rsidR="00CF498F" w:rsidRPr="000D1C68" w:rsidRDefault="00CF498F" w:rsidP="00CF498F">
      <w:pPr>
        <w:tabs>
          <w:tab w:val="left" w:pos="8647"/>
        </w:tabs>
        <w:spacing w:after="0" w:line="240" w:lineRule="auto"/>
        <w:ind w:left="567" w:right="567"/>
        <w:jc w:val="both"/>
        <w:rPr>
          <w:rFonts w:ascii="Palatino Linotype" w:hAnsi="Palatino Linotype" w:cs="Arial"/>
          <w:b/>
          <w:bCs/>
          <w:i/>
        </w:rPr>
      </w:pPr>
      <w:r w:rsidRPr="000D1C68">
        <w:rPr>
          <w:rFonts w:ascii="Palatino Linotype" w:hAnsi="Palatino Linotype" w:cs="Arial"/>
          <w:b/>
          <w:bCs/>
          <w:i/>
        </w:rPr>
        <w:t xml:space="preserve">Registro Federal de Contribuyentes (RFC) de personas físicas. </w:t>
      </w:r>
      <w:r w:rsidRPr="000D1C68">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rsidR="00CF498F" w:rsidRPr="000D1C68" w:rsidRDefault="00CF498F" w:rsidP="00CF498F">
      <w:pPr>
        <w:tabs>
          <w:tab w:val="left" w:pos="8647"/>
        </w:tabs>
        <w:spacing w:after="0" w:line="240" w:lineRule="auto"/>
        <w:ind w:left="567" w:right="567"/>
        <w:jc w:val="both"/>
        <w:rPr>
          <w:rFonts w:ascii="Palatino Linotype" w:hAnsi="Palatino Linotype" w:cs="Arial"/>
          <w:b/>
          <w:bCs/>
          <w:i/>
        </w:rPr>
      </w:pPr>
    </w:p>
    <w:p w:rsidR="00CF498F" w:rsidRPr="00FF68D7" w:rsidRDefault="00CF498F" w:rsidP="00CF498F">
      <w:pPr>
        <w:tabs>
          <w:tab w:val="left" w:pos="8647"/>
        </w:tabs>
        <w:spacing w:after="0" w:line="240" w:lineRule="auto"/>
        <w:ind w:left="567" w:right="567"/>
        <w:jc w:val="both"/>
        <w:rPr>
          <w:rFonts w:ascii="Palatino Linotype" w:hAnsi="Palatino Linotype" w:cs="Arial"/>
          <w:bCs/>
          <w:i/>
          <w:sz w:val="20"/>
        </w:rPr>
      </w:pPr>
      <w:r w:rsidRPr="00FF68D7">
        <w:rPr>
          <w:rFonts w:ascii="Palatino Linotype" w:hAnsi="Palatino Linotype" w:cs="Arial"/>
          <w:bCs/>
          <w:i/>
          <w:sz w:val="20"/>
        </w:rPr>
        <w:t>Resoluciones:</w:t>
      </w:r>
    </w:p>
    <w:p w:rsidR="00CF498F" w:rsidRPr="00FF68D7" w:rsidRDefault="00CF498F" w:rsidP="00CF498F">
      <w:pPr>
        <w:tabs>
          <w:tab w:val="left" w:pos="8647"/>
        </w:tabs>
        <w:spacing w:after="0" w:line="240" w:lineRule="auto"/>
        <w:ind w:left="567" w:right="567"/>
        <w:jc w:val="both"/>
        <w:rPr>
          <w:rFonts w:ascii="Palatino Linotype" w:hAnsi="Palatino Linotype" w:cs="Arial"/>
          <w:bCs/>
          <w:i/>
          <w:sz w:val="20"/>
        </w:rPr>
      </w:pPr>
      <w:r w:rsidRPr="00FF68D7">
        <w:rPr>
          <w:rFonts w:ascii="Palatino Linotype" w:hAnsi="Palatino Linotype" w:cs="Arial"/>
          <w:bCs/>
          <w:i/>
          <w:sz w:val="20"/>
        </w:rPr>
        <w:t>RRA 0189/17. Morena. 08 de febrero de 2017. Por unanimidad. Comisionado Ponente Joel Salas Suárez.</w:t>
      </w:r>
    </w:p>
    <w:p w:rsidR="00CF498F" w:rsidRPr="00FF68D7" w:rsidRDefault="00CF498F" w:rsidP="00CF498F">
      <w:pPr>
        <w:tabs>
          <w:tab w:val="left" w:pos="8647"/>
        </w:tabs>
        <w:spacing w:after="0" w:line="240" w:lineRule="auto"/>
        <w:ind w:left="567" w:right="567"/>
        <w:jc w:val="both"/>
        <w:rPr>
          <w:rFonts w:ascii="Palatino Linotype" w:hAnsi="Palatino Linotype" w:cs="Arial"/>
          <w:bCs/>
          <w:i/>
          <w:sz w:val="20"/>
        </w:rPr>
      </w:pPr>
      <w:r w:rsidRPr="00FF68D7">
        <w:rPr>
          <w:rFonts w:ascii="Palatino Linotype" w:hAnsi="Palatino Linotype" w:cs="Arial"/>
          <w:bCs/>
          <w:i/>
          <w:sz w:val="20"/>
        </w:rPr>
        <w:t xml:space="preserve">RRA 0677/17. Universidad Nacional Autónoma de México. 08 de marzo de 2017. Por unanimidad. Comisionado Ponente Rosendoevgueni Monterrey Chepov. </w:t>
      </w:r>
    </w:p>
    <w:p w:rsidR="00CF498F" w:rsidRPr="00FF68D7" w:rsidRDefault="00CF498F" w:rsidP="00CF498F">
      <w:pPr>
        <w:tabs>
          <w:tab w:val="left" w:pos="8647"/>
        </w:tabs>
        <w:spacing w:after="0" w:line="240" w:lineRule="auto"/>
        <w:ind w:left="567" w:right="567"/>
        <w:jc w:val="both"/>
        <w:rPr>
          <w:rFonts w:ascii="Palatino Linotype" w:hAnsi="Palatino Linotype" w:cs="Arial"/>
          <w:bCs/>
          <w:i/>
          <w:sz w:val="20"/>
        </w:rPr>
      </w:pPr>
      <w:r w:rsidRPr="00FF68D7">
        <w:rPr>
          <w:rFonts w:ascii="Palatino Linotype" w:hAnsi="Palatino Linotype" w:cs="Arial"/>
          <w:bCs/>
          <w:i/>
          <w:sz w:val="20"/>
        </w:rPr>
        <w:t>RRA 1564/17. Tribunal Electoral del Poder Judicial de la Federación. 26 de abril de 2017. Por unanimidad. Comisionado Ponente Oscar Mauricio Guerra Ford.</w:t>
      </w:r>
    </w:p>
    <w:p w:rsidR="00CF498F" w:rsidRPr="000D1C68" w:rsidRDefault="00CF498F" w:rsidP="00D3051A">
      <w:pPr>
        <w:tabs>
          <w:tab w:val="left" w:pos="8647"/>
        </w:tabs>
        <w:spacing w:after="0" w:line="360" w:lineRule="auto"/>
        <w:ind w:right="51"/>
        <w:jc w:val="both"/>
        <w:rPr>
          <w:rFonts w:ascii="Palatino Linotype" w:hAnsi="Palatino Linotype" w:cs="Arial"/>
          <w:sz w:val="24"/>
          <w:szCs w:val="24"/>
        </w:rPr>
      </w:pPr>
    </w:p>
    <w:p w:rsidR="00CF498F" w:rsidRDefault="00CF498F" w:rsidP="00D3051A">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CF498F" w:rsidRPr="000D1C68" w:rsidRDefault="00CF498F" w:rsidP="00D3051A">
      <w:pPr>
        <w:tabs>
          <w:tab w:val="left" w:pos="8647"/>
        </w:tabs>
        <w:spacing w:after="0" w:line="360" w:lineRule="auto"/>
        <w:ind w:right="51"/>
        <w:jc w:val="both"/>
        <w:rPr>
          <w:rFonts w:ascii="Palatino Linotype" w:hAnsi="Palatino Linotype" w:cs="Arial"/>
          <w:sz w:val="24"/>
          <w:szCs w:val="24"/>
        </w:rPr>
      </w:pPr>
    </w:p>
    <w:p w:rsidR="00CF498F" w:rsidRDefault="00CF498F" w:rsidP="00D3051A">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CF498F" w:rsidRPr="000D1C68" w:rsidRDefault="00CF498F" w:rsidP="00D3051A">
      <w:pPr>
        <w:tabs>
          <w:tab w:val="left" w:pos="8647"/>
        </w:tabs>
        <w:spacing w:after="0" w:line="360" w:lineRule="auto"/>
        <w:ind w:right="51"/>
        <w:jc w:val="both"/>
        <w:rPr>
          <w:rFonts w:ascii="Palatino Linotype" w:hAnsi="Palatino Linotype" w:cs="Arial"/>
          <w:sz w:val="24"/>
          <w:szCs w:val="24"/>
        </w:rPr>
      </w:pPr>
    </w:p>
    <w:p w:rsidR="00CF498F" w:rsidRPr="000D1C68" w:rsidRDefault="00CF498F" w:rsidP="00D3051A">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 xml:space="preserve">Argumento que es compartido por el </w:t>
      </w:r>
      <w:r w:rsidRPr="00B01034">
        <w:rPr>
          <w:rFonts w:ascii="Palatino Linotype" w:hAnsi="Palatino Linotype" w:cs="Arial"/>
          <w:sz w:val="24"/>
          <w:szCs w:val="24"/>
        </w:rPr>
        <w:t>Instituto Nacional de Transparencia, Acceso a la Información y Protección de Datos Personales</w:t>
      </w:r>
      <w:r w:rsidRPr="000D1C68">
        <w:rPr>
          <w:rFonts w:ascii="Palatino Linotype" w:hAnsi="Palatino Linotype" w:cs="Arial"/>
          <w:sz w:val="24"/>
          <w:szCs w:val="24"/>
        </w:rPr>
        <w:t xml:space="preserve"> (I</w:t>
      </w:r>
      <w:r>
        <w:rPr>
          <w:rFonts w:ascii="Palatino Linotype" w:hAnsi="Palatino Linotype" w:cs="Arial"/>
          <w:sz w:val="24"/>
          <w:szCs w:val="24"/>
        </w:rPr>
        <w:t>NAI</w:t>
      </w:r>
      <w:r w:rsidRPr="000D1C68">
        <w:rPr>
          <w:rFonts w:ascii="Palatino Linotype" w:hAnsi="Palatino Linotype" w:cs="Arial"/>
          <w:sz w:val="24"/>
          <w:szCs w:val="24"/>
        </w:rPr>
        <w:t>)</w:t>
      </w:r>
      <w:r>
        <w:rPr>
          <w:rFonts w:ascii="Palatino Linotype" w:hAnsi="Palatino Linotype" w:cs="Arial"/>
          <w:sz w:val="24"/>
          <w:szCs w:val="24"/>
        </w:rPr>
        <w:t>,</w:t>
      </w:r>
      <w:r w:rsidRPr="00B01034">
        <w:rPr>
          <w:rFonts w:ascii="Palatino Linotype" w:hAnsi="Palatino Linotype" w:cs="Arial"/>
          <w:bCs/>
          <w:sz w:val="24"/>
          <w:szCs w:val="24"/>
        </w:rPr>
        <w:t xml:space="preserve"> conforme al</w:t>
      </w:r>
      <w:r w:rsidRPr="000D1C68">
        <w:rPr>
          <w:rFonts w:ascii="Palatino Linotype" w:hAnsi="Palatino Linotype" w:cs="Arial"/>
          <w:b/>
          <w:bCs/>
          <w:sz w:val="24"/>
          <w:szCs w:val="24"/>
        </w:rPr>
        <w:t xml:space="preserve"> </w:t>
      </w:r>
      <w:r w:rsidRPr="000D1C68">
        <w:rPr>
          <w:rFonts w:ascii="Palatino Linotype" w:hAnsi="Palatino Linotype" w:cs="Arial"/>
          <w:sz w:val="24"/>
          <w:szCs w:val="24"/>
        </w:rPr>
        <w:t xml:space="preserve">criterio número 18/17, el cual refiere: </w:t>
      </w:r>
    </w:p>
    <w:p w:rsidR="00CF498F" w:rsidRPr="000D1C68" w:rsidRDefault="00CF498F" w:rsidP="00D3051A">
      <w:pPr>
        <w:tabs>
          <w:tab w:val="left" w:pos="8647"/>
        </w:tabs>
        <w:spacing w:after="0" w:line="360" w:lineRule="auto"/>
        <w:ind w:right="51"/>
        <w:jc w:val="both"/>
        <w:rPr>
          <w:rFonts w:ascii="Palatino Linotype" w:hAnsi="Palatino Linotype" w:cs="Arial"/>
          <w:sz w:val="24"/>
          <w:szCs w:val="24"/>
        </w:rPr>
      </w:pPr>
    </w:p>
    <w:p w:rsidR="00CF498F" w:rsidRPr="000D1C68" w:rsidRDefault="00CF498F" w:rsidP="00CF498F">
      <w:pPr>
        <w:tabs>
          <w:tab w:val="left" w:pos="8222"/>
        </w:tabs>
        <w:spacing w:after="0" w:line="240" w:lineRule="auto"/>
        <w:ind w:left="567" w:right="567"/>
        <w:jc w:val="both"/>
        <w:rPr>
          <w:rFonts w:ascii="Palatino Linotype" w:hAnsi="Palatino Linotype" w:cs="Arial"/>
          <w:b/>
          <w:bCs/>
          <w:i/>
        </w:rPr>
      </w:pPr>
      <w:r w:rsidRPr="000D1C68">
        <w:rPr>
          <w:rFonts w:ascii="Palatino Linotype" w:hAnsi="Palatino Linotype" w:cs="Arial"/>
          <w:b/>
          <w:bCs/>
          <w:i/>
        </w:rPr>
        <w:t xml:space="preserve">“Clave Única de Registro de Población (CURP). </w:t>
      </w:r>
      <w:r w:rsidRPr="000D1C68">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CF498F" w:rsidRPr="000D1C68" w:rsidRDefault="00CF498F" w:rsidP="00CF498F">
      <w:pPr>
        <w:tabs>
          <w:tab w:val="left" w:pos="8222"/>
        </w:tabs>
        <w:spacing w:after="0" w:line="240" w:lineRule="auto"/>
        <w:ind w:left="567" w:right="567"/>
        <w:jc w:val="both"/>
        <w:rPr>
          <w:rFonts w:ascii="Palatino Linotype" w:hAnsi="Palatino Linotype" w:cs="Arial"/>
          <w:b/>
          <w:bCs/>
          <w:i/>
        </w:rPr>
      </w:pPr>
    </w:p>
    <w:p w:rsidR="00CF498F" w:rsidRPr="00741D03" w:rsidRDefault="00CF498F" w:rsidP="00CF498F">
      <w:pPr>
        <w:tabs>
          <w:tab w:val="left" w:pos="8222"/>
        </w:tabs>
        <w:spacing w:after="0" w:line="240" w:lineRule="auto"/>
        <w:ind w:left="567" w:right="567"/>
        <w:jc w:val="both"/>
        <w:rPr>
          <w:rFonts w:ascii="Palatino Linotype" w:hAnsi="Palatino Linotype" w:cs="Arial"/>
          <w:bCs/>
          <w:i/>
          <w:sz w:val="20"/>
        </w:rPr>
      </w:pPr>
      <w:r w:rsidRPr="00741D03">
        <w:rPr>
          <w:rFonts w:ascii="Palatino Linotype" w:hAnsi="Palatino Linotype" w:cs="Arial"/>
          <w:bCs/>
          <w:i/>
          <w:sz w:val="20"/>
        </w:rPr>
        <w:t>Resoluciones:</w:t>
      </w:r>
    </w:p>
    <w:p w:rsidR="00CF498F" w:rsidRPr="00741D03" w:rsidRDefault="00CF498F" w:rsidP="00CF498F">
      <w:pPr>
        <w:tabs>
          <w:tab w:val="left" w:pos="8222"/>
        </w:tabs>
        <w:spacing w:after="0" w:line="240" w:lineRule="auto"/>
        <w:ind w:left="567" w:right="567"/>
        <w:jc w:val="both"/>
        <w:rPr>
          <w:rFonts w:ascii="Palatino Linotype" w:hAnsi="Palatino Linotype" w:cs="Arial"/>
          <w:bCs/>
          <w:i/>
          <w:sz w:val="20"/>
        </w:rPr>
      </w:pPr>
      <w:r w:rsidRPr="00741D03">
        <w:rPr>
          <w:rFonts w:ascii="Palatino Linotype" w:hAnsi="Palatino Linotype" w:cs="Arial"/>
          <w:bCs/>
          <w:i/>
          <w:sz w:val="20"/>
        </w:rPr>
        <w:t>RRA 3995/16. Secretaría de la Defensa Nacional. 1 de febrero de 2017. Por unanimidad. Comisionado Ponente Rosendoevgueni Monterrey Chepov.</w:t>
      </w:r>
    </w:p>
    <w:p w:rsidR="00CF498F" w:rsidRPr="00741D03" w:rsidRDefault="00CF498F" w:rsidP="00CF498F">
      <w:pPr>
        <w:tabs>
          <w:tab w:val="left" w:pos="8222"/>
        </w:tabs>
        <w:spacing w:after="0" w:line="240" w:lineRule="auto"/>
        <w:ind w:left="567" w:right="567"/>
        <w:jc w:val="both"/>
        <w:rPr>
          <w:rFonts w:ascii="Palatino Linotype" w:hAnsi="Palatino Linotype" w:cs="Arial"/>
          <w:bCs/>
          <w:i/>
          <w:sz w:val="20"/>
        </w:rPr>
      </w:pPr>
      <w:r w:rsidRPr="00741D03">
        <w:rPr>
          <w:rFonts w:ascii="Palatino Linotype" w:hAnsi="Palatino Linotype" w:cs="Arial"/>
          <w:bCs/>
          <w:i/>
          <w:sz w:val="20"/>
        </w:rPr>
        <w:t xml:space="preserve">RRA 0937/17. Senado de la República. 15 de marzo de 2017. Por unanimidad. Comisionada Ponente Ximena Puente de la Mora. </w:t>
      </w:r>
    </w:p>
    <w:p w:rsidR="00CF498F" w:rsidRPr="00741D03" w:rsidRDefault="00CF498F" w:rsidP="00CF498F">
      <w:pPr>
        <w:tabs>
          <w:tab w:val="left" w:pos="8222"/>
        </w:tabs>
        <w:spacing w:after="0" w:line="240" w:lineRule="auto"/>
        <w:ind w:left="567" w:right="567"/>
        <w:jc w:val="both"/>
        <w:rPr>
          <w:rFonts w:ascii="Palatino Linotype" w:hAnsi="Palatino Linotype" w:cs="Arial"/>
          <w:i/>
          <w:sz w:val="20"/>
        </w:rPr>
      </w:pPr>
      <w:r w:rsidRPr="00741D03">
        <w:rPr>
          <w:rFonts w:ascii="Palatino Linotype" w:hAnsi="Palatino Linotype" w:cs="Arial"/>
          <w:bCs/>
          <w:i/>
          <w:sz w:val="20"/>
        </w:rPr>
        <w:t>RRA 0478/17. Secretaría de Relaciones Exteriores. 26 de abril de 2017. Por unanimidad. Comisionada Ponente Areli Cano Guadiana.</w:t>
      </w:r>
      <w:r w:rsidRPr="00741D03">
        <w:rPr>
          <w:rFonts w:ascii="Palatino Linotype" w:hAnsi="Palatino Linotype" w:cs="Arial"/>
          <w:i/>
          <w:sz w:val="20"/>
        </w:rPr>
        <w:t>” (Sic)</w:t>
      </w:r>
    </w:p>
    <w:p w:rsidR="00CF498F" w:rsidRPr="000D1C68" w:rsidRDefault="00CF498F" w:rsidP="00D3051A">
      <w:pPr>
        <w:pStyle w:val="Prrafodelista"/>
        <w:autoSpaceDE w:val="0"/>
        <w:autoSpaceDN w:val="0"/>
        <w:adjustRightInd w:val="0"/>
        <w:spacing w:line="360" w:lineRule="auto"/>
        <w:ind w:left="0"/>
        <w:contextualSpacing/>
        <w:jc w:val="both"/>
        <w:rPr>
          <w:rFonts w:ascii="Palatino Linotype" w:hAnsi="Palatino Linotype" w:cs="Arial"/>
        </w:rPr>
      </w:pPr>
    </w:p>
    <w:p w:rsidR="00CF498F" w:rsidRPr="000D1C68" w:rsidRDefault="00CF498F" w:rsidP="00D3051A">
      <w:pPr>
        <w:pStyle w:val="Prrafodelista"/>
        <w:autoSpaceDE w:val="0"/>
        <w:autoSpaceDN w:val="0"/>
        <w:adjustRightInd w:val="0"/>
        <w:spacing w:line="360" w:lineRule="auto"/>
        <w:ind w:left="0"/>
        <w:contextualSpacing/>
        <w:jc w:val="both"/>
        <w:rPr>
          <w:rFonts w:ascii="Palatino Linotype" w:hAnsi="Palatino Linotype" w:cs="Arial"/>
        </w:rPr>
      </w:pPr>
      <w:r w:rsidRPr="000D1C68">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CF498F" w:rsidRPr="000D1C68" w:rsidRDefault="00CF498F" w:rsidP="00D3051A">
      <w:pPr>
        <w:pStyle w:val="Prrafodelista"/>
        <w:autoSpaceDE w:val="0"/>
        <w:autoSpaceDN w:val="0"/>
        <w:adjustRightInd w:val="0"/>
        <w:spacing w:line="360" w:lineRule="auto"/>
        <w:ind w:left="0"/>
        <w:contextualSpacing/>
        <w:jc w:val="both"/>
        <w:rPr>
          <w:rFonts w:ascii="Palatino Linotype" w:hAnsi="Palatino Linotype" w:cs="Arial"/>
        </w:rPr>
      </w:pPr>
    </w:p>
    <w:p w:rsidR="00CF498F" w:rsidRDefault="00CF498F" w:rsidP="00D3051A">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CF498F" w:rsidRPr="000D1C68" w:rsidRDefault="00CF498F" w:rsidP="00D3051A">
      <w:pPr>
        <w:tabs>
          <w:tab w:val="left" w:pos="8647"/>
        </w:tabs>
        <w:spacing w:after="0" w:line="360" w:lineRule="auto"/>
        <w:ind w:right="51"/>
        <w:jc w:val="both"/>
        <w:rPr>
          <w:rFonts w:ascii="Palatino Linotype" w:hAnsi="Palatino Linotype" w:cs="Arial"/>
          <w:sz w:val="24"/>
          <w:szCs w:val="24"/>
        </w:rPr>
      </w:pPr>
    </w:p>
    <w:p w:rsidR="00CF498F" w:rsidRPr="000D1C68" w:rsidRDefault="00CF498F" w:rsidP="00D3051A">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De este modo, en las versiones públicas de los documentos que se ordena su entrega se deben testar tanto números de las cuentas bancarias,</w:t>
      </w:r>
      <w:r>
        <w:rPr>
          <w:rFonts w:ascii="Palatino Linotype" w:hAnsi="Palatino Linotype" w:cs="Arial"/>
          <w:sz w:val="24"/>
          <w:szCs w:val="24"/>
        </w:rPr>
        <w:t xml:space="preserve"> las</w:t>
      </w:r>
      <w:r w:rsidRPr="000D1C68">
        <w:rPr>
          <w:rFonts w:ascii="Palatino Linotype" w:hAnsi="Palatino Linotype" w:cs="Arial"/>
          <w:sz w:val="24"/>
          <w:szCs w:val="24"/>
        </w:rPr>
        <w:t xml:space="preserve"> clabes</w:t>
      </w:r>
      <w:r>
        <w:rPr>
          <w:rFonts w:ascii="Palatino Linotype" w:hAnsi="Palatino Linotype" w:cs="Arial"/>
          <w:sz w:val="24"/>
          <w:szCs w:val="24"/>
        </w:rPr>
        <w:t xml:space="preserve"> interbancarias</w:t>
      </w:r>
      <w:r w:rsidRPr="000D1C68">
        <w:rPr>
          <w:rFonts w:ascii="Palatino Linotype" w:hAnsi="Palatino Linotype" w:cs="Arial"/>
          <w:sz w:val="24"/>
          <w:szCs w:val="24"/>
        </w:rPr>
        <w:t>, como el sello digital y su correspondiente cadena original</w:t>
      </w:r>
      <w:r>
        <w:rPr>
          <w:rFonts w:ascii="Palatino Linotype" w:hAnsi="Palatino Linotype" w:cs="Arial"/>
          <w:sz w:val="24"/>
          <w:szCs w:val="24"/>
        </w:rPr>
        <w:t>, en el caso de que la información sea de particulares</w:t>
      </w:r>
      <w:r w:rsidRPr="000D1C68">
        <w:rPr>
          <w:rFonts w:ascii="Palatino Linotype" w:hAnsi="Palatino Linotype" w:cs="Arial"/>
          <w:sz w:val="24"/>
          <w:szCs w:val="24"/>
        </w:rPr>
        <w:t>; si es que se desprende esta información; en caso contrario, los documentos deben entregarse en forma íntegra.</w:t>
      </w:r>
    </w:p>
    <w:p w:rsidR="00CF498F" w:rsidRPr="000D1C68" w:rsidRDefault="00CF498F" w:rsidP="00D3051A">
      <w:pPr>
        <w:autoSpaceDE w:val="0"/>
        <w:autoSpaceDN w:val="0"/>
        <w:adjustRightInd w:val="0"/>
        <w:spacing w:after="0" w:line="360" w:lineRule="auto"/>
        <w:ind w:right="284"/>
        <w:jc w:val="both"/>
        <w:rPr>
          <w:rFonts w:ascii="Palatino Linotype" w:hAnsi="Palatino Linotype" w:cs="Arial"/>
          <w:i/>
          <w:szCs w:val="24"/>
        </w:rPr>
      </w:pPr>
    </w:p>
    <w:p w:rsidR="00CF498F" w:rsidRPr="000D1C68" w:rsidRDefault="00CF498F" w:rsidP="00D3051A">
      <w:pPr>
        <w:autoSpaceDE w:val="0"/>
        <w:autoSpaceDN w:val="0"/>
        <w:adjustRightInd w:val="0"/>
        <w:spacing w:after="0" w:line="360" w:lineRule="auto"/>
        <w:ind w:right="284"/>
        <w:jc w:val="both"/>
        <w:rPr>
          <w:rFonts w:ascii="Palatino Linotype" w:hAnsi="Palatino Linotype" w:cs="Arial"/>
          <w:i/>
          <w:szCs w:val="24"/>
        </w:rPr>
      </w:pPr>
      <w:r w:rsidRPr="000D1C68">
        <w:rPr>
          <w:rFonts w:ascii="Palatino Linotype" w:eastAsia="Calibri" w:hAnsi="Palatino Linotype" w:cs="Times New Roman"/>
          <w:sz w:val="24"/>
          <w:szCs w:val="24"/>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CF498F" w:rsidRPr="000D1C68" w:rsidRDefault="00CF498F" w:rsidP="00D3051A">
      <w:pPr>
        <w:spacing w:after="0" w:line="360" w:lineRule="auto"/>
        <w:rPr>
          <w:lang w:val="es-ES" w:eastAsia="es-ES"/>
        </w:rPr>
      </w:pPr>
    </w:p>
    <w:p w:rsidR="00CF498F" w:rsidRPr="000D1C68" w:rsidRDefault="00CF498F" w:rsidP="00CF498F">
      <w:pPr>
        <w:shd w:val="clear" w:color="auto" w:fill="FFFFFF"/>
        <w:spacing w:after="0" w:line="240" w:lineRule="auto"/>
        <w:ind w:left="567" w:right="567"/>
        <w:jc w:val="both"/>
        <w:rPr>
          <w:rFonts w:ascii="Palatino Linotype" w:eastAsia="Times New Roman" w:hAnsi="Palatino Linotype" w:cs="Arial"/>
          <w:color w:val="222222"/>
          <w:lang w:eastAsia="es-MX"/>
        </w:rPr>
      </w:pPr>
      <w:r w:rsidRPr="000D1C68">
        <w:rPr>
          <w:rFonts w:ascii="Palatino Linotype" w:eastAsia="Times New Roman" w:hAnsi="Palatino Linotype" w:cs="Arial"/>
          <w:i/>
          <w:iCs/>
          <w:color w:val="222222"/>
          <w:lang w:eastAsia="es-MX"/>
        </w:rPr>
        <w:t>“</w:t>
      </w:r>
      <w:r w:rsidRPr="00354BEF">
        <w:rPr>
          <w:rFonts w:ascii="Palatino Linotype" w:eastAsia="Times New Roman" w:hAnsi="Palatino Linotype" w:cs="Arial"/>
          <w:b/>
          <w:i/>
          <w:iCs/>
          <w:color w:val="222222"/>
          <w:lang w:eastAsia="es-MX"/>
        </w:rPr>
        <w:t>Cuarto</w:t>
      </w:r>
      <w:r w:rsidRPr="000D1C68">
        <w:rPr>
          <w:rFonts w:ascii="Palatino Linotype" w:eastAsia="Times New Roman" w:hAnsi="Palatino Linotype" w:cs="Arial"/>
          <w:i/>
          <w:iCs/>
          <w:color w:val="222222"/>
          <w:lang w:eastAsia="es-MX"/>
        </w:rPr>
        <w:t xml:space="preserve">. </w:t>
      </w:r>
      <w:r w:rsidRPr="000D1C68">
        <w:rPr>
          <w:rFonts w:ascii="Palatino Linotype" w:eastAsia="Times New Roman" w:hAnsi="Palatino Linotype" w:cs="Arial"/>
          <w:i/>
          <w:iCs/>
          <w:color w:val="222222"/>
          <w:u w:val="single"/>
          <w:lang w:eastAsia="es-MX"/>
        </w:rPr>
        <w:t xml:space="preserve">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0D1C68">
        <w:rPr>
          <w:rFonts w:ascii="Palatino Linotype" w:eastAsia="Times New Roman" w:hAnsi="Palatino Linotype" w:cs="Arial"/>
          <w:i/>
          <w:iCs/>
          <w:color w:val="222222"/>
          <w:u w:val="single"/>
          <w:lang w:eastAsia="es-MX"/>
        </w:rPr>
        <w:lastRenderedPageBreak/>
        <w:t>de sus respectivas competencias</w:t>
      </w:r>
      <w:r w:rsidRPr="000D1C68">
        <w:rPr>
          <w:rFonts w:ascii="Palatino Linotype" w:eastAsia="Times New Roman" w:hAnsi="Palatino Linotype" w:cs="Arial"/>
          <w:i/>
          <w:iCs/>
          <w:color w:val="222222"/>
          <w:lang w:eastAsia="es-MX"/>
        </w:rPr>
        <w:t>, en tanto estas últimas no contravengan lo dispuesto en la Ley General.</w:t>
      </w:r>
    </w:p>
    <w:p w:rsidR="00CF498F" w:rsidRPr="000D1C68" w:rsidRDefault="00CF498F" w:rsidP="00CF498F">
      <w:pPr>
        <w:shd w:val="clear" w:color="auto" w:fill="FFFFFF"/>
        <w:spacing w:after="0" w:line="240" w:lineRule="auto"/>
        <w:ind w:left="567" w:right="567"/>
        <w:jc w:val="both"/>
        <w:rPr>
          <w:rFonts w:ascii="Palatino Linotype" w:eastAsia="Times New Roman" w:hAnsi="Palatino Linotype" w:cs="Arial"/>
          <w:color w:val="222222"/>
          <w:lang w:eastAsia="es-MX"/>
        </w:rPr>
      </w:pPr>
      <w:r w:rsidRPr="000D1C68">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CF498F" w:rsidRPr="000D1C68" w:rsidRDefault="00CF498F" w:rsidP="00CF498F">
      <w:pPr>
        <w:shd w:val="clear" w:color="auto" w:fill="FFFFFF"/>
        <w:spacing w:after="0" w:line="240" w:lineRule="auto"/>
        <w:ind w:left="567" w:right="567"/>
        <w:jc w:val="both"/>
        <w:rPr>
          <w:rFonts w:ascii="Palatino Linotype" w:eastAsia="Times New Roman" w:hAnsi="Palatino Linotype" w:cs="Arial"/>
          <w:color w:val="222222"/>
          <w:lang w:eastAsia="es-MX"/>
        </w:rPr>
      </w:pPr>
      <w:r w:rsidRPr="000D1C68">
        <w:rPr>
          <w:rFonts w:ascii="Palatino Linotype" w:eastAsia="Times New Roman" w:hAnsi="Palatino Linotype" w:cs="Arial"/>
          <w:i/>
          <w:iCs/>
          <w:color w:val="222222"/>
          <w:lang w:eastAsia="es-MX"/>
        </w:rPr>
        <w:t>…</w:t>
      </w:r>
    </w:p>
    <w:p w:rsidR="00CF498F" w:rsidRPr="000D1C68" w:rsidRDefault="00CF498F" w:rsidP="00CF498F">
      <w:pPr>
        <w:shd w:val="clear" w:color="auto" w:fill="FFFFFF"/>
        <w:spacing w:after="0" w:line="240" w:lineRule="auto"/>
        <w:ind w:left="567" w:right="567"/>
        <w:jc w:val="both"/>
        <w:rPr>
          <w:rFonts w:ascii="Palatino Linotype" w:eastAsia="Times New Roman" w:hAnsi="Palatino Linotype" w:cs="Arial"/>
          <w:color w:val="222222"/>
          <w:lang w:eastAsia="es-MX"/>
        </w:rPr>
      </w:pPr>
      <w:r w:rsidRPr="00354BEF">
        <w:rPr>
          <w:rFonts w:ascii="Palatino Linotype" w:eastAsia="Times New Roman" w:hAnsi="Palatino Linotype" w:cs="Arial"/>
          <w:b/>
          <w:i/>
          <w:iCs/>
          <w:color w:val="222222"/>
          <w:lang w:eastAsia="es-MX"/>
        </w:rPr>
        <w:t>Quinto</w:t>
      </w:r>
      <w:r w:rsidRPr="000D1C68">
        <w:rPr>
          <w:rFonts w:ascii="Palatino Linotype" w:eastAsia="Times New Roman" w:hAnsi="Palatino Linotype" w:cs="Arial"/>
          <w:i/>
          <w:iCs/>
          <w:color w:val="222222"/>
          <w:lang w:eastAsia="es-MX"/>
        </w:rPr>
        <w:t xml:space="preserve">. </w:t>
      </w:r>
      <w:r w:rsidRPr="000D1C68">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0D1C68">
        <w:rPr>
          <w:rFonts w:ascii="Palatino Linotype" w:eastAsia="Times New Roman" w:hAnsi="Palatino Linotype" w:cs="Arial"/>
          <w:i/>
          <w:iCs/>
          <w:color w:val="222222"/>
          <w:sz w:val="24"/>
          <w:szCs w:val="24"/>
          <w:u w:val="single"/>
          <w:lang w:eastAsia="es-MX"/>
        </w:rPr>
        <w:t xml:space="preserve"> </w:t>
      </w:r>
      <w:r w:rsidRPr="000D1C68">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0D1C68">
        <w:rPr>
          <w:rFonts w:ascii="Palatino Linotype" w:eastAsia="Times New Roman" w:hAnsi="Palatino Linotype" w:cs="Arial"/>
          <w:i/>
          <w:iCs/>
          <w:color w:val="222222"/>
          <w:lang w:eastAsia="es-MX"/>
        </w:rPr>
        <w:t>, observando lo dispuesto en la Ley General y las demás disposiciones aplicables en la materia.</w:t>
      </w:r>
    </w:p>
    <w:p w:rsidR="00CF498F" w:rsidRPr="000D1C68" w:rsidRDefault="00CF498F" w:rsidP="00CF498F">
      <w:pPr>
        <w:shd w:val="clear" w:color="auto" w:fill="FFFFFF"/>
        <w:spacing w:after="0" w:line="240" w:lineRule="auto"/>
        <w:ind w:left="567" w:right="567"/>
        <w:jc w:val="both"/>
        <w:rPr>
          <w:rFonts w:ascii="Palatino Linotype" w:eastAsia="Times New Roman" w:hAnsi="Palatino Linotype" w:cs="Arial"/>
          <w:color w:val="222222"/>
          <w:lang w:eastAsia="es-MX"/>
        </w:rPr>
      </w:pPr>
      <w:r w:rsidRPr="00354BEF">
        <w:rPr>
          <w:rFonts w:ascii="Palatino Linotype" w:eastAsia="Times New Roman" w:hAnsi="Palatino Linotype" w:cs="Arial"/>
          <w:b/>
          <w:i/>
          <w:iCs/>
          <w:color w:val="222222"/>
          <w:lang w:eastAsia="es-MX"/>
        </w:rPr>
        <w:t>Octavo</w:t>
      </w:r>
      <w:r w:rsidRPr="000D1C68">
        <w:rPr>
          <w:rFonts w:ascii="Palatino Linotype" w:eastAsia="Times New Roman" w:hAnsi="Palatino Linotype" w:cs="Arial"/>
          <w:i/>
          <w:iCs/>
          <w:color w:val="222222"/>
          <w:lang w:eastAsia="es-MX"/>
        </w:rPr>
        <w:t xml:space="preserve">. </w:t>
      </w:r>
      <w:r w:rsidRPr="000D1C68">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0D1C68">
        <w:rPr>
          <w:rFonts w:ascii="Palatino Linotype" w:eastAsia="Times New Roman" w:hAnsi="Palatino Linotype" w:cs="Arial"/>
          <w:i/>
          <w:iCs/>
          <w:color w:val="222222"/>
          <w:lang w:eastAsia="es-MX"/>
        </w:rPr>
        <w:t>.</w:t>
      </w:r>
    </w:p>
    <w:p w:rsidR="00CF498F" w:rsidRPr="000D1C68" w:rsidRDefault="00CF498F" w:rsidP="00CF498F">
      <w:pPr>
        <w:shd w:val="clear" w:color="auto" w:fill="FFFFFF"/>
        <w:spacing w:after="0" w:line="240" w:lineRule="auto"/>
        <w:ind w:left="567" w:right="567"/>
        <w:jc w:val="both"/>
        <w:rPr>
          <w:rFonts w:ascii="Palatino Linotype" w:eastAsia="Times New Roman" w:hAnsi="Palatino Linotype" w:cs="Arial"/>
          <w:color w:val="222222"/>
          <w:lang w:eastAsia="es-MX"/>
        </w:rPr>
      </w:pPr>
      <w:r w:rsidRPr="000D1C68">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0D1C68">
        <w:rPr>
          <w:rFonts w:ascii="Palatino Linotype" w:eastAsia="Times New Roman" w:hAnsi="Palatino Linotype" w:cs="Arial"/>
          <w:i/>
          <w:iCs/>
          <w:color w:val="222222"/>
          <w:lang w:eastAsia="es-MX"/>
        </w:rPr>
        <w:t>.</w:t>
      </w:r>
    </w:p>
    <w:p w:rsidR="00CF498F" w:rsidRPr="000D1C68" w:rsidRDefault="00CF498F" w:rsidP="00CF498F">
      <w:pPr>
        <w:shd w:val="clear" w:color="auto" w:fill="FFFFFF"/>
        <w:spacing w:after="0" w:line="240" w:lineRule="auto"/>
        <w:ind w:left="567" w:right="567"/>
        <w:jc w:val="both"/>
        <w:rPr>
          <w:rFonts w:ascii="Palatino Linotype" w:eastAsia="Times New Roman" w:hAnsi="Palatino Linotype" w:cs="Arial"/>
          <w:i/>
          <w:iCs/>
          <w:color w:val="222222"/>
          <w:lang w:eastAsia="es-MX"/>
        </w:rPr>
      </w:pPr>
      <w:r w:rsidRPr="000D1C68">
        <w:rPr>
          <w:rFonts w:ascii="Palatino Linotype" w:eastAsia="Times New Roman" w:hAnsi="Palatino Linotype" w:cs="Arial"/>
          <w:i/>
          <w:iCs/>
          <w:color w:val="222222"/>
          <w:lang w:eastAsia="es-MX"/>
        </w:rPr>
        <w:t>…</w:t>
      </w:r>
    </w:p>
    <w:p w:rsidR="00CF498F" w:rsidRPr="00354BEF" w:rsidRDefault="00CF498F" w:rsidP="00CF498F">
      <w:pPr>
        <w:shd w:val="clear" w:color="auto" w:fill="FFFFFF"/>
        <w:spacing w:after="0" w:line="240" w:lineRule="auto"/>
        <w:ind w:left="567" w:right="567"/>
        <w:jc w:val="both"/>
        <w:rPr>
          <w:rFonts w:ascii="Palatino Linotype" w:eastAsia="Times New Roman" w:hAnsi="Palatino Linotype" w:cs="Arial"/>
          <w:b/>
          <w:color w:val="222222"/>
          <w:lang w:eastAsia="es-MX"/>
        </w:rPr>
      </w:pPr>
      <w:r w:rsidRPr="00354BEF">
        <w:rPr>
          <w:rFonts w:ascii="Palatino Linotype" w:eastAsia="Times New Roman" w:hAnsi="Palatino Linotype" w:cs="Arial"/>
          <w:b/>
          <w:i/>
          <w:iCs/>
          <w:color w:val="222222"/>
          <w:lang w:eastAsia="es-MX"/>
        </w:rPr>
        <w:t>DE LA INFORMACIÓN CONFIDENCIAL</w:t>
      </w:r>
    </w:p>
    <w:p w:rsidR="00CF498F" w:rsidRPr="000D1C68" w:rsidRDefault="00CF498F" w:rsidP="00CF498F">
      <w:pPr>
        <w:shd w:val="clear" w:color="auto" w:fill="FFFFFF"/>
        <w:spacing w:after="0" w:line="240" w:lineRule="auto"/>
        <w:ind w:left="567" w:right="567"/>
        <w:jc w:val="both"/>
        <w:rPr>
          <w:rFonts w:ascii="Palatino Linotype" w:eastAsia="Times New Roman" w:hAnsi="Palatino Linotype" w:cs="Arial"/>
          <w:lang w:eastAsia="es-MX"/>
        </w:rPr>
      </w:pPr>
      <w:r w:rsidRPr="00354BEF">
        <w:rPr>
          <w:rFonts w:ascii="Palatino Linotype" w:eastAsia="Times New Roman" w:hAnsi="Palatino Linotype" w:cs="Arial"/>
          <w:b/>
          <w:i/>
          <w:iCs/>
          <w:lang w:eastAsia="es-MX"/>
        </w:rPr>
        <w:t>Trigésimo octavo</w:t>
      </w:r>
      <w:r w:rsidRPr="000D1C68">
        <w:rPr>
          <w:rFonts w:ascii="Palatino Linotype" w:eastAsia="Times New Roman" w:hAnsi="Palatino Linotype" w:cs="Arial"/>
          <w:i/>
          <w:iCs/>
          <w:lang w:eastAsia="es-MX"/>
        </w:rPr>
        <w:t>. Se considera información confidencial:</w:t>
      </w:r>
    </w:p>
    <w:p w:rsidR="00CF498F" w:rsidRPr="000D1C68" w:rsidRDefault="00CF498F" w:rsidP="00CF498F">
      <w:pPr>
        <w:shd w:val="clear" w:color="auto" w:fill="FFFFFF"/>
        <w:tabs>
          <w:tab w:val="left" w:pos="1134"/>
        </w:tabs>
        <w:spacing w:after="0" w:line="240" w:lineRule="auto"/>
        <w:ind w:left="567" w:right="567"/>
        <w:jc w:val="both"/>
        <w:rPr>
          <w:rFonts w:ascii="Palatino Linotype" w:eastAsia="Times New Roman" w:hAnsi="Palatino Linotype" w:cs="Arial"/>
          <w:lang w:eastAsia="es-MX"/>
        </w:rPr>
      </w:pPr>
      <w:r w:rsidRPr="000D1C68">
        <w:rPr>
          <w:rFonts w:ascii="Palatino Linotype" w:eastAsia="Times New Roman" w:hAnsi="Palatino Linotype" w:cs="Arial"/>
          <w:i/>
          <w:iCs/>
          <w:lang w:eastAsia="es-MX"/>
        </w:rPr>
        <w:t>I.</w:t>
      </w:r>
      <w:r w:rsidRPr="000D1C68">
        <w:rPr>
          <w:rFonts w:ascii="Palatino Linotype" w:eastAsia="Times New Roman" w:hAnsi="Palatino Linotype" w:cs="Arial"/>
          <w:i/>
          <w:iCs/>
          <w:lang w:eastAsia="es-MX"/>
        </w:rPr>
        <w:tab/>
      </w:r>
      <w:r w:rsidRPr="000D1C68">
        <w:rPr>
          <w:rFonts w:ascii="Palatino Linotype" w:eastAsia="Times New Roman" w:hAnsi="Palatino Linotype" w:cs="Arial"/>
          <w:i/>
          <w:iCs/>
          <w:u w:val="single"/>
          <w:lang w:eastAsia="es-MX"/>
        </w:rPr>
        <w:t>Los datos personales en los términos de la norma aplicable</w:t>
      </w:r>
      <w:r w:rsidRPr="000D1C68">
        <w:rPr>
          <w:rFonts w:ascii="Palatino Linotype" w:eastAsia="Times New Roman" w:hAnsi="Palatino Linotype" w:cs="Arial"/>
          <w:i/>
          <w:iCs/>
          <w:lang w:eastAsia="es-MX"/>
        </w:rPr>
        <w:t>;</w:t>
      </w:r>
    </w:p>
    <w:p w:rsidR="00CF498F" w:rsidRPr="000D1C68" w:rsidRDefault="00CF498F" w:rsidP="00CF498F">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D1C68">
        <w:rPr>
          <w:rFonts w:ascii="Palatino Linotype" w:eastAsia="Times New Roman" w:hAnsi="Palatino Linotype"/>
          <w:i/>
          <w:color w:val="auto"/>
          <w:sz w:val="22"/>
          <w:szCs w:val="22"/>
          <w:lang w:val="es-MX" w:eastAsia="es-MX"/>
        </w:rPr>
        <w:t>II.</w:t>
      </w:r>
      <w:r w:rsidRPr="000D1C68">
        <w:rPr>
          <w:rFonts w:ascii="Palatino Linotype" w:eastAsia="Times New Roman" w:hAnsi="Palatino Linotype"/>
          <w:i/>
          <w:color w:val="auto"/>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CF498F" w:rsidRPr="000D1C68" w:rsidRDefault="00CF498F" w:rsidP="00CF498F">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D1C68">
        <w:rPr>
          <w:rFonts w:ascii="Palatino Linotype" w:eastAsia="Times New Roman" w:hAnsi="Palatino Linotype"/>
          <w:i/>
          <w:color w:val="auto"/>
          <w:sz w:val="22"/>
          <w:szCs w:val="22"/>
          <w:lang w:val="es-MX" w:eastAsia="es-MX"/>
        </w:rPr>
        <w:t>III…</w:t>
      </w:r>
    </w:p>
    <w:p w:rsidR="00CF498F" w:rsidRPr="000D1C68" w:rsidRDefault="00CF498F" w:rsidP="00CF498F">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D1C68">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CF498F" w:rsidRPr="00992F2E" w:rsidRDefault="00CF498F" w:rsidP="00CF498F">
      <w:pPr>
        <w:shd w:val="clear" w:color="auto" w:fill="FFFFFF"/>
        <w:spacing w:after="0" w:line="240" w:lineRule="auto"/>
        <w:ind w:left="567" w:right="567"/>
        <w:jc w:val="right"/>
        <w:rPr>
          <w:rFonts w:ascii="Palatino Linotype" w:eastAsia="Times New Roman" w:hAnsi="Palatino Linotype" w:cs="Arial"/>
          <w:iCs/>
          <w:lang w:eastAsia="es-MX"/>
        </w:rPr>
      </w:pPr>
      <w:r w:rsidRPr="00992F2E">
        <w:rPr>
          <w:rFonts w:ascii="Palatino Linotype" w:eastAsia="Times New Roman" w:hAnsi="Palatino Linotype" w:cs="Arial"/>
          <w:iCs/>
          <w:lang w:eastAsia="es-MX"/>
        </w:rPr>
        <w:t>(Énfasis añadido)</w:t>
      </w:r>
    </w:p>
    <w:p w:rsidR="00CF498F" w:rsidRDefault="00CF498F" w:rsidP="00D3051A">
      <w:pPr>
        <w:autoSpaceDE w:val="0"/>
        <w:autoSpaceDN w:val="0"/>
        <w:adjustRightInd w:val="0"/>
        <w:spacing w:after="0" w:line="360" w:lineRule="auto"/>
        <w:jc w:val="both"/>
        <w:rPr>
          <w:rFonts w:ascii="Palatino Linotype" w:hAnsi="Palatino Linotype" w:cs="Arial"/>
          <w:bCs/>
          <w:sz w:val="24"/>
          <w:szCs w:val="24"/>
        </w:rPr>
      </w:pPr>
    </w:p>
    <w:p w:rsidR="00CF498F" w:rsidRDefault="00CF498F" w:rsidP="00D3051A">
      <w:pPr>
        <w:autoSpaceDE w:val="0"/>
        <w:autoSpaceDN w:val="0"/>
        <w:adjustRightInd w:val="0"/>
        <w:spacing w:after="0" w:line="360" w:lineRule="auto"/>
        <w:jc w:val="both"/>
        <w:rPr>
          <w:rFonts w:ascii="Palatino Linotype" w:hAnsi="Palatino Linotype"/>
          <w:sz w:val="24"/>
          <w:szCs w:val="24"/>
        </w:rPr>
      </w:pPr>
      <w:r w:rsidRPr="000D1C68">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0D1C68">
        <w:rPr>
          <w:rFonts w:ascii="Palatino Linotype" w:hAnsi="Palatino Linotype"/>
          <w:sz w:val="24"/>
          <w:szCs w:val="24"/>
        </w:rPr>
        <w:t xml:space="preserve">información se debe señalar el artículo, fracción, inciso, párrafo o numeral de la ley o tratado </w:t>
      </w:r>
      <w:r w:rsidRPr="000D1C68">
        <w:rPr>
          <w:rFonts w:ascii="Palatino Linotype" w:hAnsi="Palatino Linotype"/>
          <w:sz w:val="24"/>
          <w:szCs w:val="24"/>
        </w:rPr>
        <w:lastRenderedPageBreak/>
        <w:t xml:space="preserve">internacional suscrito por el Estado </w:t>
      </w:r>
      <w:r>
        <w:rPr>
          <w:rFonts w:ascii="Palatino Linotype" w:hAnsi="Palatino Linotype"/>
          <w:sz w:val="24"/>
          <w:szCs w:val="24"/>
        </w:rPr>
        <w:t>Me</w:t>
      </w:r>
      <w:r w:rsidRPr="000D1C68">
        <w:rPr>
          <w:rFonts w:ascii="Palatino Linotype" w:hAnsi="Palatino Linotype"/>
          <w:sz w:val="24"/>
          <w:szCs w:val="24"/>
        </w:rPr>
        <w:t>xicano que expresamente le otorga el carácter de reservada o confidencial.</w:t>
      </w:r>
    </w:p>
    <w:p w:rsidR="00CF498F" w:rsidRPr="000D1C68" w:rsidRDefault="00CF498F" w:rsidP="00D3051A">
      <w:pPr>
        <w:autoSpaceDE w:val="0"/>
        <w:autoSpaceDN w:val="0"/>
        <w:adjustRightInd w:val="0"/>
        <w:spacing w:after="0" w:line="360" w:lineRule="auto"/>
        <w:jc w:val="both"/>
        <w:rPr>
          <w:rFonts w:ascii="Palatino Linotype" w:hAnsi="Palatino Linotype"/>
          <w:color w:val="2E2E2E"/>
          <w:sz w:val="24"/>
          <w:szCs w:val="24"/>
        </w:rPr>
      </w:pPr>
    </w:p>
    <w:p w:rsidR="00CF498F" w:rsidRDefault="00CF498F" w:rsidP="00D3051A">
      <w:pPr>
        <w:autoSpaceDE w:val="0"/>
        <w:autoSpaceDN w:val="0"/>
        <w:adjustRightInd w:val="0"/>
        <w:spacing w:after="0" w:line="360" w:lineRule="auto"/>
        <w:jc w:val="both"/>
        <w:rPr>
          <w:rFonts w:ascii="Palatino Linotype" w:hAnsi="Palatino Linotype" w:cs="Arial"/>
          <w:bCs/>
          <w:sz w:val="24"/>
          <w:szCs w:val="24"/>
        </w:rPr>
      </w:pPr>
      <w:r w:rsidRPr="000D1C68">
        <w:rPr>
          <w:rFonts w:ascii="Palatino Linotype" w:hAnsi="Palatino Linotype" w:cs="Arial"/>
          <w:bCs/>
          <w:sz w:val="24"/>
          <w:szCs w:val="24"/>
        </w:rPr>
        <w:t xml:space="preserve">Así, los Acuerdos de Clasificación emitidos por los Comités de Transparencia de los </w:t>
      </w:r>
      <w:r w:rsidRPr="00354BEF">
        <w:rPr>
          <w:rFonts w:ascii="Palatino Linotype" w:hAnsi="Palatino Linotype" w:cs="Arial"/>
          <w:b/>
          <w:bCs/>
          <w:sz w:val="24"/>
          <w:szCs w:val="24"/>
        </w:rPr>
        <w:t>sujetos obligados</w:t>
      </w:r>
      <w:r w:rsidRPr="000D1C68">
        <w:rPr>
          <w:rFonts w:ascii="Palatino Linotype" w:hAnsi="Palatino Linotype" w:cs="Arial"/>
          <w:bCs/>
          <w:sz w:val="24"/>
          <w:szCs w:val="24"/>
        </w:rPr>
        <w:t xml:space="preserve"> deben cumplir los ordenamientos anteriormente citados para generar certeza jurídica a los particulares, y por ende, que se cumpla con la debida fundamentación y motivación. </w:t>
      </w:r>
    </w:p>
    <w:p w:rsidR="00CF498F" w:rsidRDefault="00CF498F" w:rsidP="00D3051A">
      <w:pPr>
        <w:autoSpaceDE w:val="0"/>
        <w:autoSpaceDN w:val="0"/>
        <w:adjustRightInd w:val="0"/>
        <w:spacing w:after="0" w:line="360" w:lineRule="auto"/>
        <w:jc w:val="both"/>
        <w:rPr>
          <w:rFonts w:ascii="Palatino Linotype" w:hAnsi="Palatino Linotype" w:cs="Arial"/>
          <w:bCs/>
          <w:sz w:val="24"/>
          <w:szCs w:val="24"/>
        </w:rPr>
      </w:pPr>
      <w:r w:rsidRPr="000D1C68">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CF498F" w:rsidRDefault="00CF498F" w:rsidP="00D3051A">
      <w:pPr>
        <w:autoSpaceDE w:val="0"/>
        <w:autoSpaceDN w:val="0"/>
        <w:adjustRightInd w:val="0"/>
        <w:spacing w:after="0" w:line="360" w:lineRule="auto"/>
        <w:jc w:val="both"/>
        <w:rPr>
          <w:rFonts w:ascii="Palatino Linotype" w:hAnsi="Palatino Linotype" w:cs="Arial"/>
          <w:bCs/>
          <w:sz w:val="24"/>
          <w:szCs w:val="24"/>
        </w:rPr>
      </w:pPr>
    </w:p>
    <w:p w:rsidR="00CF498F" w:rsidRPr="000D1C68" w:rsidRDefault="00CF498F" w:rsidP="00D3051A">
      <w:pPr>
        <w:spacing w:after="0" w:line="360" w:lineRule="auto"/>
        <w:jc w:val="both"/>
        <w:rPr>
          <w:rFonts w:ascii="Palatino Linotype" w:hAnsi="Palatino Linotype" w:cs="Arial"/>
          <w:bCs/>
          <w:sz w:val="24"/>
          <w:szCs w:val="24"/>
        </w:rPr>
      </w:pPr>
      <w:r w:rsidRPr="000D1C68">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CF498F" w:rsidRPr="000D1C68" w:rsidRDefault="00CF498F" w:rsidP="00D3051A">
      <w:pPr>
        <w:spacing w:after="0" w:line="360" w:lineRule="auto"/>
        <w:jc w:val="both"/>
        <w:rPr>
          <w:rFonts w:ascii="Palatino Linotype" w:hAnsi="Palatino Linotype" w:cs="Arial"/>
          <w:bCs/>
          <w:sz w:val="24"/>
          <w:szCs w:val="24"/>
        </w:rPr>
      </w:pPr>
    </w:p>
    <w:p w:rsidR="00CF498F" w:rsidRPr="000D1C68" w:rsidRDefault="00CF498F" w:rsidP="00CF498F">
      <w:pPr>
        <w:spacing w:after="0" w:line="240" w:lineRule="auto"/>
        <w:ind w:left="567" w:right="567"/>
        <w:jc w:val="both"/>
        <w:rPr>
          <w:rFonts w:ascii="Palatino Linotype" w:hAnsi="Palatino Linotype" w:cs="Arial"/>
          <w:bCs/>
          <w:i/>
          <w:iCs/>
        </w:rPr>
      </w:pPr>
      <w:r w:rsidRPr="000D1C68">
        <w:rPr>
          <w:rFonts w:ascii="Palatino Linotype" w:hAnsi="Palatino Linotype" w:cs="Arial"/>
          <w:bCs/>
          <w:i/>
          <w:iCs/>
        </w:rPr>
        <w:t>“</w:t>
      </w:r>
      <w:r w:rsidRPr="000D1C68">
        <w:rPr>
          <w:rFonts w:ascii="Palatino Linotype" w:hAnsi="Palatino Linotype" w:cs="Arial"/>
          <w:b/>
          <w:bCs/>
          <w:i/>
          <w:iCs/>
        </w:rPr>
        <w:t xml:space="preserve">FUNDAMENTACIÓN Y MOTIVACIÓN. EL ASPECTO FORMAL DE LA GARANTÍA Y SU FINALIDAD SE TRADUCEN EN EXPLICAR, JUSTIFICAR, POSIBILITAR LA DEFENSA Y COMUNICAR LA DECISIÓN. </w:t>
      </w:r>
      <w:r w:rsidRPr="000D1C68">
        <w:rPr>
          <w:rFonts w:ascii="Palatino Linotype" w:hAnsi="Palatino Linotype" w:cs="Arial"/>
          <w:bCs/>
          <w:i/>
          <w:iCs/>
        </w:rPr>
        <w:t xml:space="preserve">El contenido formal de la garantía de legalidad prevista en el artículo 16 constitucional relativa a la fundamentación y motivación tiene como propósito primordial y ratio que el justiciable </w:t>
      </w:r>
      <w:r w:rsidRPr="000D1C68">
        <w:rPr>
          <w:rFonts w:ascii="Palatino Linotype" w:hAnsi="Palatino Linotype" w:cs="Arial"/>
          <w:bCs/>
          <w:i/>
          <w:iCs/>
          <w:u w:val="single"/>
        </w:rPr>
        <w:t xml:space="preserve">conozca el "para qué" de la conducta de la autoridad, lo que se traduce en darle a conocer en detalle y de manera completa la esencia de todas las circunstancias y condiciones que </w:t>
      </w:r>
      <w:r w:rsidRPr="000D1C68">
        <w:rPr>
          <w:rFonts w:ascii="Palatino Linotype" w:hAnsi="Palatino Linotype" w:cs="Arial"/>
          <w:bCs/>
          <w:i/>
          <w:iCs/>
          <w:u w:val="single"/>
        </w:rPr>
        <w:lastRenderedPageBreak/>
        <w:t>determinaron el acto de voluntad, de manera que sea evidente y muy claro para el afectado poder cuestionar y controvertir el mérito de la decisión, permitiéndole una real y auténtica defensa.</w:t>
      </w:r>
      <w:r w:rsidRPr="000D1C68">
        <w:rPr>
          <w:rFonts w:ascii="Palatino Linotype" w:hAnsi="Palatino Linotype" w:cs="Arial"/>
          <w:bCs/>
          <w:i/>
          <w:iCs/>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0D1C68">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0D1C68">
        <w:rPr>
          <w:rFonts w:ascii="Palatino Linotype" w:hAnsi="Palatino Linotype" w:cs="Arial"/>
          <w:bCs/>
          <w:i/>
          <w:iCs/>
        </w:rPr>
        <w:t xml:space="preserve"> del que se deduzca la relación de pertenencia lógica de los hechos al derecho invocado, que es la subsunción.”</w:t>
      </w:r>
    </w:p>
    <w:p w:rsidR="00CF498F" w:rsidRPr="008B7CAC" w:rsidRDefault="00CF498F" w:rsidP="00CF498F">
      <w:pPr>
        <w:spacing w:after="0" w:line="240" w:lineRule="auto"/>
        <w:ind w:left="567" w:right="567"/>
        <w:jc w:val="right"/>
        <w:rPr>
          <w:rFonts w:ascii="Palatino Linotype" w:hAnsi="Palatino Linotype" w:cs="Arial"/>
          <w:bCs/>
          <w:iCs/>
        </w:rPr>
      </w:pPr>
      <w:r w:rsidRPr="008B7CAC">
        <w:rPr>
          <w:rFonts w:ascii="Palatino Linotype" w:hAnsi="Palatino Linotype" w:cs="Arial"/>
          <w:bCs/>
          <w:iCs/>
        </w:rPr>
        <w:t>(Énfasis añadido)</w:t>
      </w:r>
    </w:p>
    <w:p w:rsidR="00CF498F" w:rsidRPr="000D1C68" w:rsidRDefault="00CF498F" w:rsidP="00CF498F">
      <w:pPr>
        <w:spacing w:after="0" w:line="240" w:lineRule="auto"/>
        <w:ind w:left="567" w:right="567"/>
        <w:jc w:val="both"/>
        <w:rPr>
          <w:rFonts w:ascii="Palatino Linotype" w:hAnsi="Palatino Linotype" w:cs="Arial"/>
          <w:bCs/>
          <w:i/>
          <w:iCs/>
        </w:rPr>
      </w:pPr>
    </w:p>
    <w:p w:rsidR="00CF498F" w:rsidRPr="000D1C68" w:rsidRDefault="00CF498F" w:rsidP="00CF498F">
      <w:pPr>
        <w:spacing w:after="0" w:line="240" w:lineRule="auto"/>
        <w:ind w:left="567" w:right="567"/>
        <w:jc w:val="both"/>
        <w:rPr>
          <w:rFonts w:ascii="Palatino Linotype" w:hAnsi="Palatino Linotype" w:cs="Arial"/>
          <w:bCs/>
          <w:i/>
          <w:iCs/>
        </w:rPr>
      </w:pPr>
      <w:r w:rsidRPr="000D1C68">
        <w:rPr>
          <w:rFonts w:ascii="Palatino Linotype" w:hAnsi="Palatino Linotype" w:cs="Arial"/>
          <w:bCs/>
          <w:i/>
          <w:iCs/>
        </w:rPr>
        <w:t>“</w:t>
      </w:r>
      <w:r w:rsidRPr="000D1C68">
        <w:rPr>
          <w:rFonts w:ascii="Palatino Linotype" w:hAnsi="Palatino Linotype" w:cs="Arial"/>
          <w:b/>
          <w:bCs/>
          <w:i/>
          <w:iCs/>
        </w:rPr>
        <w:t xml:space="preserve">FUNDAMENTACION Y MOTIVACION. </w:t>
      </w:r>
      <w:r w:rsidRPr="000D1C68">
        <w:rPr>
          <w:rFonts w:ascii="Palatino Linotype" w:hAnsi="Palatino Linotype" w:cs="Arial"/>
          <w:bCs/>
          <w:i/>
          <w:iCs/>
        </w:rPr>
        <w:t>La debida fundamentación y motivación legal, deben entenderse, por lo primero</w:t>
      </w:r>
      <w:r w:rsidRPr="000D1C68">
        <w:rPr>
          <w:rFonts w:ascii="Palatino Linotype" w:hAnsi="Palatino Linotype" w:cs="Arial"/>
          <w:b/>
          <w:bCs/>
          <w:i/>
          <w:iCs/>
        </w:rPr>
        <w:t xml:space="preserve">, </w:t>
      </w:r>
      <w:r w:rsidRPr="000D1C68">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0D1C68">
        <w:rPr>
          <w:rFonts w:ascii="Palatino Linotype" w:hAnsi="Palatino Linotype" w:cs="Arial"/>
          <w:bCs/>
          <w:i/>
          <w:iCs/>
        </w:rPr>
        <w:t xml:space="preserve"> legal invocada como fundamento.”(sic)</w:t>
      </w:r>
    </w:p>
    <w:p w:rsidR="00CF498F" w:rsidRPr="000D1C68" w:rsidRDefault="00CF498F" w:rsidP="00CF498F">
      <w:pPr>
        <w:spacing w:after="0" w:line="240" w:lineRule="auto"/>
        <w:ind w:left="567" w:right="567"/>
        <w:jc w:val="both"/>
        <w:rPr>
          <w:rFonts w:ascii="Palatino Linotype" w:hAnsi="Palatino Linotype" w:cs="Arial"/>
          <w:bCs/>
          <w:i/>
          <w:iCs/>
        </w:rPr>
      </w:pPr>
    </w:p>
    <w:p w:rsidR="00CF498F" w:rsidRPr="008B7CAC" w:rsidRDefault="00CF498F" w:rsidP="00CF498F">
      <w:pPr>
        <w:spacing w:after="0" w:line="240" w:lineRule="auto"/>
        <w:ind w:left="567" w:right="567"/>
        <w:jc w:val="right"/>
        <w:rPr>
          <w:rFonts w:ascii="Palatino Linotype" w:hAnsi="Palatino Linotype" w:cs="Arial"/>
          <w:bCs/>
          <w:iCs/>
        </w:rPr>
      </w:pPr>
      <w:r w:rsidRPr="008B7CAC">
        <w:rPr>
          <w:rFonts w:ascii="Palatino Linotype" w:hAnsi="Palatino Linotype" w:cs="Arial"/>
          <w:bCs/>
          <w:iCs/>
        </w:rPr>
        <w:t>(Énfasis añadido)</w:t>
      </w:r>
    </w:p>
    <w:p w:rsidR="00CF498F" w:rsidRPr="000D1C68" w:rsidRDefault="00CF498F" w:rsidP="00D3051A">
      <w:pPr>
        <w:spacing w:after="0" w:line="360" w:lineRule="auto"/>
        <w:ind w:right="567"/>
        <w:jc w:val="both"/>
        <w:rPr>
          <w:rFonts w:ascii="Palatino Linotype" w:hAnsi="Palatino Linotype" w:cs="Arial"/>
          <w:bCs/>
          <w:i/>
          <w:iCs/>
        </w:rPr>
      </w:pPr>
    </w:p>
    <w:p w:rsidR="00CF498F" w:rsidRPr="000D1C68" w:rsidRDefault="00CF498F" w:rsidP="00D3051A">
      <w:pPr>
        <w:spacing w:after="0" w:line="360" w:lineRule="auto"/>
        <w:jc w:val="both"/>
        <w:rPr>
          <w:rFonts w:ascii="Palatino Linotype" w:hAnsi="Palatino Linotype" w:cs="Arial"/>
          <w:bCs/>
          <w:i/>
          <w:iCs/>
        </w:rPr>
      </w:pPr>
      <w:r w:rsidRPr="000D1C68">
        <w:rPr>
          <w:rFonts w:ascii="Palatino Linotype" w:eastAsia="Calibri" w:hAnsi="Palatino Linotype" w:cs="Arial"/>
          <w:sz w:val="24"/>
          <w:szCs w:val="24"/>
        </w:rPr>
        <w:t xml:space="preserve">Entonces, el </w:t>
      </w:r>
      <w:r w:rsidRPr="00354BEF">
        <w:rPr>
          <w:rFonts w:ascii="Palatino Linotype" w:eastAsia="Calibri" w:hAnsi="Palatino Linotype" w:cs="Arial"/>
          <w:b/>
          <w:sz w:val="24"/>
          <w:szCs w:val="24"/>
        </w:rPr>
        <w:t>sujeto obligado</w:t>
      </w:r>
      <w:r w:rsidRPr="000D1C68">
        <w:rPr>
          <w:rFonts w:ascii="Palatino Linotype" w:eastAsia="Calibri" w:hAnsi="Palatino Linotype" w:cs="Arial"/>
          <w:sz w:val="24"/>
          <w:szCs w:val="24"/>
        </w:rPr>
        <w:t xml:space="preserve">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CF498F" w:rsidRDefault="00CF498F" w:rsidP="00D3051A">
      <w:pPr>
        <w:tabs>
          <w:tab w:val="left" w:pos="709"/>
        </w:tabs>
        <w:spacing w:after="0" w:line="360" w:lineRule="auto"/>
        <w:jc w:val="both"/>
        <w:rPr>
          <w:rFonts w:ascii="Palatino Linotype" w:hAnsi="Palatino Linotype" w:cs="Arial"/>
          <w:sz w:val="24"/>
          <w:szCs w:val="24"/>
        </w:rPr>
      </w:pPr>
    </w:p>
    <w:p w:rsidR="00364D53" w:rsidRDefault="00364D53" w:rsidP="00D3051A">
      <w:pPr>
        <w:spacing w:after="0" w:line="360" w:lineRule="auto"/>
        <w:jc w:val="both"/>
        <w:rPr>
          <w:rFonts w:ascii="Palatino Linotype" w:hAnsi="Palatino Linotype" w:cs="Arial"/>
          <w:bCs/>
          <w:sz w:val="24"/>
          <w:szCs w:val="24"/>
        </w:rPr>
      </w:pPr>
      <w:r w:rsidRPr="0076532E">
        <w:rPr>
          <w:rFonts w:ascii="Palatino Linotype" w:hAnsi="Palatino Linotype" w:cs="Arial"/>
          <w:bCs/>
          <w:sz w:val="24"/>
          <w:szCs w:val="24"/>
        </w:rPr>
        <w:t xml:space="preserve">En mérito de lo expuesto en líneas anteriores, resultan </w:t>
      </w:r>
      <w:r>
        <w:rPr>
          <w:rFonts w:ascii="Palatino Linotype" w:hAnsi="Palatino Linotype" w:cs="Arial"/>
          <w:bCs/>
          <w:sz w:val="24"/>
          <w:szCs w:val="24"/>
        </w:rPr>
        <w:t xml:space="preserve">parcialmente </w:t>
      </w:r>
      <w:r w:rsidRPr="0076532E">
        <w:rPr>
          <w:rFonts w:ascii="Palatino Linotype" w:hAnsi="Palatino Linotype" w:cs="Arial"/>
          <w:bCs/>
          <w:sz w:val="24"/>
          <w:szCs w:val="24"/>
        </w:rPr>
        <w:t>fundados</w:t>
      </w:r>
      <w:r>
        <w:rPr>
          <w:rFonts w:ascii="Palatino Linotype" w:hAnsi="Palatino Linotype" w:cs="Arial"/>
          <w:bCs/>
          <w:sz w:val="24"/>
          <w:szCs w:val="24"/>
        </w:rPr>
        <w:t xml:space="preserve"> </w:t>
      </w:r>
      <w:r w:rsidRPr="0076532E">
        <w:rPr>
          <w:rFonts w:ascii="Palatino Linotype" w:hAnsi="Palatino Linotype" w:cs="Arial"/>
          <w:bCs/>
          <w:sz w:val="24"/>
          <w:szCs w:val="24"/>
        </w:rPr>
        <w:t xml:space="preserve">los motivos de inconformidad que arguye </w:t>
      </w:r>
      <w:r w:rsidRPr="00914C23">
        <w:rPr>
          <w:rFonts w:ascii="Palatino Linotype" w:hAnsi="Palatino Linotype" w:cs="Arial"/>
          <w:bCs/>
          <w:sz w:val="24"/>
          <w:szCs w:val="24"/>
        </w:rPr>
        <w:t>el</w:t>
      </w:r>
      <w:r w:rsidRPr="0076532E">
        <w:rPr>
          <w:rFonts w:ascii="Palatino Linotype" w:hAnsi="Palatino Linotype" w:cs="Arial"/>
          <w:bCs/>
          <w:sz w:val="24"/>
          <w:szCs w:val="24"/>
        </w:rPr>
        <w:t xml:space="preserve"> </w:t>
      </w:r>
      <w:r w:rsidRPr="007A7EA0">
        <w:rPr>
          <w:rFonts w:ascii="Palatino Linotype" w:hAnsi="Palatino Linotype" w:cs="Arial"/>
          <w:b/>
          <w:bCs/>
          <w:sz w:val="24"/>
          <w:szCs w:val="24"/>
        </w:rPr>
        <w:t>recurrente</w:t>
      </w:r>
      <w:r w:rsidRPr="0076532E">
        <w:rPr>
          <w:rFonts w:ascii="Palatino Linotype" w:hAnsi="Palatino Linotype" w:cs="Arial"/>
          <w:bCs/>
          <w:sz w:val="24"/>
          <w:szCs w:val="24"/>
        </w:rPr>
        <w:t xml:space="preserve"> en su medio de impugnación</w:t>
      </w:r>
      <w:r>
        <w:rPr>
          <w:rFonts w:ascii="Palatino Linotype" w:hAnsi="Palatino Linotype" w:cs="Arial"/>
          <w:bCs/>
          <w:sz w:val="24"/>
          <w:szCs w:val="24"/>
        </w:rPr>
        <w:t xml:space="preserve">, </w:t>
      </w:r>
      <w:r w:rsidRPr="0076532E">
        <w:rPr>
          <w:rFonts w:ascii="Palatino Linotype" w:hAnsi="Palatino Linotype" w:cs="Arial"/>
          <w:bCs/>
          <w:sz w:val="24"/>
          <w:szCs w:val="24"/>
        </w:rPr>
        <w:t xml:space="preserve">por ello con fundamento en la segunda hipótesis de la fracción III del artículo 186, de la Ley de Transparencia y Acceso a la Información Pública del Estado de México y </w:t>
      </w:r>
      <w:r w:rsidRPr="0076532E">
        <w:rPr>
          <w:rFonts w:ascii="Palatino Linotype" w:hAnsi="Palatino Linotype" w:cs="Arial"/>
          <w:bCs/>
          <w:sz w:val="24"/>
          <w:szCs w:val="24"/>
        </w:rPr>
        <w:lastRenderedPageBreak/>
        <w:t xml:space="preserve">Municipios, se </w:t>
      </w:r>
      <w:r w:rsidRPr="00A92F82">
        <w:rPr>
          <w:rFonts w:ascii="Palatino Linotype" w:hAnsi="Palatino Linotype" w:cs="Arial"/>
          <w:b/>
          <w:bCs/>
          <w:sz w:val="24"/>
          <w:szCs w:val="24"/>
        </w:rPr>
        <w:t>MODIFICA</w:t>
      </w:r>
      <w:r w:rsidRPr="0076532E">
        <w:rPr>
          <w:rFonts w:ascii="Palatino Linotype" w:hAnsi="Palatino Linotype" w:cs="Arial"/>
          <w:bCs/>
          <w:sz w:val="24"/>
          <w:szCs w:val="24"/>
        </w:rPr>
        <w:t xml:space="preserve"> la respuesta a la solicitud de información número </w:t>
      </w:r>
      <w:r w:rsidRPr="00364D53">
        <w:rPr>
          <w:rFonts w:ascii="Palatino Linotype" w:hAnsi="Palatino Linotype" w:cs="Arial"/>
          <w:b/>
          <w:bCs/>
          <w:sz w:val="24"/>
          <w:szCs w:val="24"/>
        </w:rPr>
        <w:t>00066/TIANGUIS/IP/2018</w:t>
      </w:r>
      <w:r>
        <w:rPr>
          <w:rFonts w:ascii="Palatino Linotype" w:hAnsi="Palatino Linotype" w:cs="Arial"/>
          <w:bCs/>
          <w:sz w:val="24"/>
          <w:szCs w:val="24"/>
        </w:rPr>
        <w:t>.</w:t>
      </w:r>
    </w:p>
    <w:p w:rsidR="00364D53" w:rsidRPr="00A92F82" w:rsidRDefault="00364D53" w:rsidP="00D3051A">
      <w:pPr>
        <w:spacing w:after="0" w:line="360" w:lineRule="auto"/>
        <w:jc w:val="both"/>
        <w:rPr>
          <w:rFonts w:ascii="Palatino Linotype" w:hAnsi="Palatino Linotype" w:cs="Arial"/>
          <w:bCs/>
          <w:sz w:val="24"/>
          <w:szCs w:val="24"/>
        </w:rPr>
      </w:pPr>
    </w:p>
    <w:p w:rsidR="00364D53" w:rsidRPr="00FF722D" w:rsidRDefault="00364D53" w:rsidP="00D3051A">
      <w:pPr>
        <w:pStyle w:val="Sinespaciado"/>
        <w:spacing w:line="360" w:lineRule="auto"/>
        <w:jc w:val="both"/>
        <w:rPr>
          <w:rFonts w:ascii="Palatino Linotype" w:hAnsi="Palatino Linotype"/>
        </w:rPr>
      </w:pPr>
      <w:r w:rsidRPr="00410726">
        <w:rPr>
          <w:rFonts w:ascii="Palatino Linotype" w:hAnsi="Palatino Linotype"/>
        </w:rPr>
        <w:t>Por lo antes expuesto y fundado</w:t>
      </w:r>
      <w:r>
        <w:rPr>
          <w:rFonts w:ascii="Palatino Linotype" w:hAnsi="Palatino Linotype"/>
        </w:rPr>
        <w:t xml:space="preserve"> es de resolverse y,</w:t>
      </w:r>
    </w:p>
    <w:p w:rsidR="00364D53" w:rsidRDefault="00364D53" w:rsidP="00D3051A">
      <w:pPr>
        <w:pStyle w:val="Sinespaciado"/>
        <w:spacing w:line="360" w:lineRule="auto"/>
        <w:jc w:val="center"/>
        <w:rPr>
          <w:rFonts w:ascii="Palatino Linotype" w:hAnsi="Palatino Linotype"/>
        </w:rPr>
      </w:pPr>
    </w:p>
    <w:p w:rsidR="00B62CE1" w:rsidRDefault="00B62CE1" w:rsidP="00D3051A">
      <w:pPr>
        <w:pStyle w:val="Sinespaciado"/>
        <w:spacing w:line="360" w:lineRule="auto"/>
        <w:jc w:val="center"/>
        <w:rPr>
          <w:rFonts w:ascii="Palatino Linotype" w:hAnsi="Palatino Linotype"/>
        </w:rPr>
      </w:pPr>
    </w:p>
    <w:p w:rsidR="00B62CE1" w:rsidRDefault="00B62CE1" w:rsidP="00D3051A">
      <w:pPr>
        <w:pStyle w:val="Sinespaciado"/>
        <w:spacing w:line="360" w:lineRule="auto"/>
        <w:jc w:val="center"/>
        <w:rPr>
          <w:rFonts w:ascii="Palatino Linotype" w:hAnsi="Palatino Linotype"/>
        </w:rPr>
      </w:pPr>
    </w:p>
    <w:p w:rsidR="00B62CE1" w:rsidRPr="004B150B" w:rsidRDefault="00B62CE1" w:rsidP="00D3051A">
      <w:pPr>
        <w:pStyle w:val="Sinespaciado"/>
        <w:spacing w:line="360" w:lineRule="auto"/>
        <w:jc w:val="center"/>
        <w:rPr>
          <w:rFonts w:ascii="Palatino Linotype" w:hAnsi="Palatino Linotype"/>
        </w:rPr>
      </w:pPr>
    </w:p>
    <w:p w:rsidR="00364D53" w:rsidRPr="00B170D3" w:rsidRDefault="00364D53" w:rsidP="00D3051A">
      <w:pPr>
        <w:spacing w:after="0" w:line="360" w:lineRule="auto"/>
        <w:jc w:val="center"/>
        <w:rPr>
          <w:rFonts w:ascii="Palatino Linotype" w:hAnsi="Palatino Linotype"/>
          <w:b/>
          <w:sz w:val="28"/>
          <w:szCs w:val="24"/>
          <w:lang w:val="pt-BR"/>
        </w:rPr>
      </w:pPr>
      <w:r>
        <w:rPr>
          <w:rFonts w:ascii="Palatino Linotype" w:hAnsi="Palatino Linotype"/>
          <w:b/>
          <w:sz w:val="28"/>
          <w:szCs w:val="24"/>
          <w:lang w:val="pt-BR"/>
        </w:rPr>
        <w:t xml:space="preserve">S E   </w:t>
      </w:r>
      <w:r w:rsidRPr="00B170D3">
        <w:rPr>
          <w:rFonts w:ascii="Palatino Linotype" w:hAnsi="Palatino Linotype"/>
          <w:b/>
          <w:sz w:val="28"/>
          <w:szCs w:val="24"/>
          <w:lang w:val="pt-BR"/>
        </w:rPr>
        <w:t>R E S U E L V E</w:t>
      </w:r>
    </w:p>
    <w:p w:rsidR="00364D53" w:rsidRPr="004B150B" w:rsidRDefault="00364D53" w:rsidP="00D3051A">
      <w:pPr>
        <w:spacing w:after="0" w:line="360" w:lineRule="auto"/>
        <w:jc w:val="center"/>
        <w:rPr>
          <w:rFonts w:ascii="Palatino Linotype" w:hAnsi="Palatino Linotype"/>
          <w:b/>
          <w:sz w:val="24"/>
          <w:szCs w:val="24"/>
          <w:lang w:val="pt-BR"/>
        </w:rPr>
      </w:pPr>
    </w:p>
    <w:p w:rsidR="00364D53" w:rsidRPr="003B785E" w:rsidRDefault="00364D53" w:rsidP="00D3051A">
      <w:pPr>
        <w:spacing w:after="0" w:line="360" w:lineRule="auto"/>
        <w:jc w:val="both"/>
        <w:rPr>
          <w:rFonts w:ascii="Palatino Linotype" w:hAnsi="Palatino Linotype" w:cs="Arial"/>
          <w:sz w:val="24"/>
          <w:szCs w:val="24"/>
          <w:lang w:val="es-ES_tradnl"/>
        </w:rPr>
      </w:pPr>
      <w:r w:rsidRPr="00755A9B">
        <w:rPr>
          <w:rFonts w:ascii="Palatino Linotype" w:hAnsi="Palatino Linotype" w:cs="Arial"/>
          <w:b/>
          <w:sz w:val="28"/>
          <w:szCs w:val="24"/>
          <w:lang w:val="es-ES_tradnl"/>
        </w:rPr>
        <w:t>PRIMERO.</w:t>
      </w:r>
      <w:r w:rsidRPr="00755A9B">
        <w:rPr>
          <w:rFonts w:ascii="Palatino Linotype" w:hAnsi="Palatino Linotype" w:cs="Arial"/>
          <w:sz w:val="28"/>
          <w:szCs w:val="24"/>
          <w:lang w:val="es-ES_tradnl"/>
        </w:rPr>
        <w:t xml:space="preserve"> </w:t>
      </w:r>
      <w:r w:rsidRPr="00A92F82">
        <w:rPr>
          <w:rFonts w:ascii="Palatino Linotype" w:hAnsi="Palatino Linotype" w:cs="Arial"/>
          <w:sz w:val="24"/>
          <w:szCs w:val="24"/>
          <w:lang w:val="es-ES_tradnl"/>
        </w:rPr>
        <w:t xml:space="preserve">Se </w:t>
      </w:r>
      <w:r w:rsidRPr="00A92F82">
        <w:rPr>
          <w:rFonts w:ascii="Palatino Linotype" w:hAnsi="Palatino Linotype" w:cs="Arial"/>
          <w:b/>
          <w:sz w:val="24"/>
          <w:szCs w:val="24"/>
          <w:lang w:val="es-ES_tradnl"/>
        </w:rPr>
        <w:t>MODIFICA</w:t>
      </w:r>
      <w:r w:rsidRPr="00A92F82">
        <w:rPr>
          <w:rFonts w:ascii="Palatino Linotype" w:hAnsi="Palatino Linotype" w:cs="Arial"/>
          <w:sz w:val="24"/>
          <w:szCs w:val="24"/>
          <w:lang w:val="es-ES_tradnl"/>
        </w:rPr>
        <w:t xml:space="preserve"> la respuesta entregada por </w:t>
      </w:r>
      <w:r w:rsidRPr="00B619DB">
        <w:rPr>
          <w:rFonts w:ascii="Palatino Linotype" w:hAnsi="Palatino Linotype" w:cs="Arial"/>
          <w:b/>
          <w:sz w:val="24"/>
          <w:szCs w:val="24"/>
          <w:lang w:val="es-ES_tradnl"/>
        </w:rPr>
        <w:t>el sujeto obligado</w:t>
      </w:r>
      <w:r w:rsidRPr="00A92F82">
        <w:rPr>
          <w:rFonts w:ascii="Palatino Linotype" w:hAnsi="Palatino Linotype" w:cs="Arial"/>
          <w:sz w:val="24"/>
          <w:szCs w:val="24"/>
          <w:lang w:val="es-ES_tradnl"/>
        </w:rPr>
        <w:t xml:space="preserve"> a la solicitud de información número </w:t>
      </w:r>
      <w:r w:rsidRPr="00364D53">
        <w:rPr>
          <w:rFonts w:ascii="Palatino Linotype" w:hAnsi="Palatino Linotype" w:cs="Arial"/>
          <w:b/>
          <w:sz w:val="24"/>
          <w:szCs w:val="24"/>
          <w:lang w:val="es-ES_tradnl"/>
        </w:rPr>
        <w:t>00066/TIANGUIS/IP/2018</w:t>
      </w:r>
      <w:r w:rsidRPr="00A92F82">
        <w:rPr>
          <w:rFonts w:ascii="Palatino Linotype" w:hAnsi="Palatino Linotype" w:cs="Arial"/>
          <w:sz w:val="24"/>
          <w:szCs w:val="24"/>
          <w:lang w:val="es-ES_tradnl"/>
        </w:rPr>
        <w:t xml:space="preserve">, por resultar </w:t>
      </w:r>
      <w:r>
        <w:rPr>
          <w:rFonts w:ascii="Palatino Linotype" w:hAnsi="Palatino Linotype" w:cs="Arial"/>
          <w:sz w:val="24"/>
          <w:szCs w:val="24"/>
          <w:lang w:val="es-ES_tradnl"/>
        </w:rPr>
        <w:t xml:space="preserve">parcialmente </w:t>
      </w:r>
      <w:r w:rsidRPr="00A92F82">
        <w:rPr>
          <w:rFonts w:ascii="Palatino Linotype" w:hAnsi="Palatino Linotype" w:cs="Arial"/>
          <w:sz w:val="24"/>
          <w:szCs w:val="24"/>
          <w:lang w:val="es-ES_tradnl"/>
        </w:rPr>
        <w:t xml:space="preserve">fundados los motivos de inconformidad que arguye </w:t>
      </w:r>
      <w:r w:rsidRPr="00A92F82">
        <w:rPr>
          <w:rFonts w:ascii="Palatino Linotype" w:hAnsi="Palatino Linotype" w:cs="Arial"/>
          <w:b/>
          <w:sz w:val="24"/>
          <w:szCs w:val="24"/>
          <w:lang w:val="es-ES_tradnl"/>
        </w:rPr>
        <w:t>el recurrente</w:t>
      </w:r>
      <w:r w:rsidRPr="00A92F82">
        <w:rPr>
          <w:rFonts w:ascii="Palatino Linotype" w:hAnsi="Palatino Linotype" w:cs="Arial"/>
          <w:sz w:val="24"/>
          <w:szCs w:val="24"/>
          <w:lang w:val="es-ES_tradnl"/>
        </w:rPr>
        <w:t xml:space="preserve">, en términos del Considerando </w:t>
      </w:r>
      <w:r w:rsidRPr="00A92F82">
        <w:rPr>
          <w:rFonts w:ascii="Palatino Linotype" w:hAnsi="Palatino Linotype" w:cs="Arial"/>
          <w:b/>
          <w:sz w:val="24"/>
          <w:szCs w:val="24"/>
          <w:lang w:val="es-ES_tradnl"/>
        </w:rPr>
        <w:t>CUARTO</w:t>
      </w:r>
      <w:r w:rsidRPr="00A92F82">
        <w:rPr>
          <w:rFonts w:ascii="Palatino Linotype" w:hAnsi="Palatino Linotype" w:cs="Arial"/>
          <w:sz w:val="24"/>
          <w:szCs w:val="24"/>
          <w:lang w:val="es-ES_tradnl"/>
        </w:rPr>
        <w:t xml:space="preserve"> de la presente resolución.</w:t>
      </w:r>
    </w:p>
    <w:p w:rsidR="00364D53" w:rsidRPr="008A1AC4" w:rsidRDefault="00364D53" w:rsidP="00D3051A">
      <w:pPr>
        <w:spacing w:after="0" w:line="360" w:lineRule="auto"/>
        <w:jc w:val="both"/>
        <w:rPr>
          <w:rFonts w:ascii="Palatino Linotype" w:hAnsi="Palatino Linotype" w:cs="Arial"/>
          <w:sz w:val="24"/>
          <w:szCs w:val="16"/>
          <w:lang w:val="es-ES_tradnl"/>
        </w:rPr>
      </w:pPr>
    </w:p>
    <w:p w:rsidR="00364D53" w:rsidRDefault="00364D53" w:rsidP="00D3051A">
      <w:pPr>
        <w:autoSpaceDE w:val="0"/>
        <w:autoSpaceDN w:val="0"/>
        <w:adjustRightInd w:val="0"/>
        <w:spacing w:after="0" w:line="360" w:lineRule="auto"/>
        <w:ind w:right="49"/>
        <w:jc w:val="both"/>
        <w:rPr>
          <w:rFonts w:ascii="Palatino Linotype" w:hAnsi="Palatino Linotype" w:cs="Arial"/>
          <w:sz w:val="24"/>
          <w:szCs w:val="24"/>
        </w:rPr>
      </w:pPr>
      <w:r w:rsidRPr="00755A9B">
        <w:rPr>
          <w:rFonts w:ascii="Palatino Linotype" w:hAnsi="Palatino Linotype"/>
          <w:b/>
          <w:sz w:val="28"/>
          <w:szCs w:val="24"/>
        </w:rPr>
        <w:t>SEGUNDO.</w:t>
      </w:r>
      <w:r w:rsidRPr="00755A9B">
        <w:rPr>
          <w:rFonts w:ascii="Palatino Linotype" w:hAnsi="Palatino Linotype" w:cs="Arial"/>
          <w:sz w:val="28"/>
          <w:szCs w:val="24"/>
        </w:rPr>
        <w:t xml:space="preserve"> </w:t>
      </w:r>
      <w:r w:rsidRPr="0076532E">
        <w:rPr>
          <w:rFonts w:ascii="Palatino Linotype" w:hAnsi="Palatino Linotype" w:cs="Arial"/>
          <w:bCs/>
          <w:sz w:val="24"/>
          <w:szCs w:val="24"/>
        </w:rPr>
        <w:t xml:space="preserve">Se </w:t>
      </w:r>
      <w:r w:rsidRPr="00A92F82">
        <w:rPr>
          <w:rFonts w:ascii="Palatino Linotype" w:hAnsi="Palatino Linotype" w:cs="Arial"/>
          <w:b/>
          <w:bCs/>
          <w:sz w:val="24"/>
          <w:szCs w:val="24"/>
        </w:rPr>
        <w:t>ORDENA</w:t>
      </w:r>
      <w:r w:rsidRPr="0076532E">
        <w:rPr>
          <w:rFonts w:ascii="Palatino Linotype" w:hAnsi="Palatino Linotype" w:cs="Arial"/>
          <w:bCs/>
          <w:sz w:val="24"/>
          <w:szCs w:val="24"/>
        </w:rPr>
        <w:t xml:space="preserve"> al</w:t>
      </w:r>
      <w:r>
        <w:rPr>
          <w:rFonts w:ascii="Palatino Linotype" w:hAnsi="Palatino Linotype" w:cs="Arial"/>
          <w:bCs/>
          <w:sz w:val="24"/>
          <w:szCs w:val="24"/>
        </w:rPr>
        <w:t xml:space="preserve"> </w:t>
      </w:r>
      <w:r w:rsidRPr="00A92F82">
        <w:rPr>
          <w:rFonts w:ascii="Palatino Linotype" w:hAnsi="Palatino Linotype" w:cs="Arial"/>
          <w:b/>
          <w:bCs/>
          <w:sz w:val="24"/>
          <w:szCs w:val="24"/>
        </w:rPr>
        <w:t>sujeto obligado</w:t>
      </w:r>
      <w:r w:rsidRPr="00F65117">
        <w:rPr>
          <w:rFonts w:ascii="Palatino Linotype" w:hAnsi="Palatino Linotype" w:cs="Arial"/>
          <w:bCs/>
          <w:sz w:val="24"/>
          <w:szCs w:val="24"/>
        </w:rPr>
        <w:t xml:space="preserve">, </w:t>
      </w:r>
      <w:r>
        <w:rPr>
          <w:rFonts w:ascii="Palatino Linotype" w:hAnsi="Palatino Linotype" w:cs="Arial"/>
          <w:bCs/>
          <w:sz w:val="24"/>
          <w:szCs w:val="24"/>
        </w:rPr>
        <w:t>haga entrega al</w:t>
      </w:r>
      <w:r w:rsidRPr="0076532E">
        <w:rPr>
          <w:rFonts w:ascii="Palatino Linotype" w:hAnsi="Palatino Linotype" w:cs="Arial"/>
          <w:bCs/>
          <w:sz w:val="24"/>
          <w:szCs w:val="24"/>
        </w:rPr>
        <w:t xml:space="preserve"> </w:t>
      </w:r>
      <w:r w:rsidRPr="00C31559">
        <w:rPr>
          <w:rFonts w:ascii="Palatino Linotype" w:hAnsi="Palatino Linotype" w:cs="Arial"/>
          <w:b/>
          <w:bCs/>
          <w:sz w:val="24"/>
          <w:szCs w:val="24"/>
        </w:rPr>
        <w:t>recurrente</w:t>
      </w:r>
      <w:r>
        <w:rPr>
          <w:rFonts w:ascii="Palatino Linotype" w:hAnsi="Palatino Linotype" w:cs="Arial"/>
          <w:bCs/>
          <w:sz w:val="24"/>
          <w:szCs w:val="24"/>
        </w:rPr>
        <w:t>,</w:t>
      </w:r>
      <w:r w:rsidRPr="00F65117">
        <w:rPr>
          <w:rFonts w:ascii="Palatino Linotype" w:hAnsi="Palatino Linotype" w:cs="Arial"/>
          <w:bCs/>
          <w:sz w:val="24"/>
          <w:szCs w:val="24"/>
        </w:rPr>
        <w:t xml:space="preserve"> </w:t>
      </w:r>
      <w:r w:rsidRPr="00A92F82">
        <w:rPr>
          <w:rFonts w:ascii="Palatino Linotype" w:hAnsi="Palatino Linotype"/>
          <w:sz w:val="24"/>
          <w:szCs w:val="24"/>
        </w:rPr>
        <w:t xml:space="preserve">en términos del considerando </w:t>
      </w:r>
      <w:r w:rsidRPr="00A92F82">
        <w:rPr>
          <w:rFonts w:ascii="Palatino Linotype" w:hAnsi="Palatino Linotype"/>
          <w:b/>
          <w:sz w:val="24"/>
          <w:szCs w:val="24"/>
        </w:rPr>
        <w:t xml:space="preserve">CUARTO </w:t>
      </w:r>
      <w:r w:rsidRPr="00A92F82">
        <w:rPr>
          <w:rFonts w:ascii="Palatino Linotype" w:hAnsi="Palatino Linotype"/>
          <w:sz w:val="24"/>
          <w:szCs w:val="24"/>
        </w:rPr>
        <w:t>de esta resolución</w:t>
      </w:r>
      <w:r>
        <w:rPr>
          <w:rFonts w:ascii="Palatino Linotype" w:hAnsi="Palatino Linotype"/>
          <w:sz w:val="24"/>
          <w:szCs w:val="24"/>
        </w:rPr>
        <w:t>,</w:t>
      </w:r>
      <w:r w:rsidRPr="00A92F82">
        <w:rPr>
          <w:rFonts w:ascii="Palatino Linotype" w:hAnsi="Palatino Linotype"/>
          <w:sz w:val="24"/>
          <w:szCs w:val="24"/>
        </w:rPr>
        <w:t xml:space="preserve"> </w:t>
      </w:r>
      <w:r w:rsidRPr="00A92F82">
        <w:rPr>
          <w:rFonts w:ascii="Palatino Linotype" w:hAnsi="Palatino Linotype" w:cs="Arial"/>
          <w:bCs/>
          <w:sz w:val="24"/>
          <w:szCs w:val="24"/>
        </w:rPr>
        <w:t>a través del SAIMEX</w:t>
      </w:r>
      <w:r>
        <w:rPr>
          <w:rFonts w:ascii="Palatino Linotype" w:hAnsi="Palatino Linotype" w:cs="Arial"/>
          <w:bCs/>
          <w:sz w:val="24"/>
          <w:szCs w:val="24"/>
        </w:rPr>
        <w:t xml:space="preserve"> y de ser procedente en versión pública, de lo siguiente</w:t>
      </w:r>
      <w:r>
        <w:rPr>
          <w:rFonts w:ascii="Palatino Linotype" w:hAnsi="Palatino Linotype" w:cs="Arial"/>
          <w:sz w:val="24"/>
          <w:szCs w:val="24"/>
        </w:rPr>
        <w:t>:</w:t>
      </w:r>
    </w:p>
    <w:p w:rsidR="00364D53" w:rsidRDefault="00364D53" w:rsidP="00D3051A">
      <w:pPr>
        <w:autoSpaceDE w:val="0"/>
        <w:autoSpaceDN w:val="0"/>
        <w:adjustRightInd w:val="0"/>
        <w:spacing w:after="0" w:line="360" w:lineRule="auto"/>
        <w:ind w:right="49"/>
        <w:jc w:val="both"/>
        <w:rPr>
          <w:rFonts w:ascii="Palatino Linotype" w:hAnsi="Palatino Linotype" w:cs="Arial"/>
          <w:sz w:val="24"/>
          <w:szCs w:val="24"/>
        </w:rPr>
      </w:pPr>
    </w:p>
    <w:p w:rsidR="00364D53" w:rsidRPr="00A92F82" w:rsidRDefault="00364D53" w:rsidP="00D3051A">
      <w:pPr>
        <w:pStyle w:val="Prrafodelista"/>
        <w:numPr>
          <w:ilvl w:val="0"/>
          <w:numId w:val="3"/>
        </w:numPr>
        <w:autoSpaceDE w:val="0"/>
        <w:autoSpaceDN w:val="0"/>
        <w:adjustRightInd w:val="0"/>
        <w:spacing w:line="360" w:lineRule="auto"/>
        <w:ind w:right="49"/>
        <w:jc w:val="both"/>
        <w:rPr>
          <w:rFonts w:ascii="Palatino Linotype" w:eastAsiaTheme="minorHAnsi" w:hAnsi="Palatino Linotype" w:cs="Arial"/>
        </w:rPr>
      </w:pPr>
      <w:r w:rsidRPr="00A92F82">
        <w:rPr>
          <w:rFonts w:ascii="Palatino Linotype" w:eastAsia="Calibri" w:hAnsi="Palatino Linotype" w:cs="Arial"/>
        </w:rPr>
        <w:t xml:space="preserve">El </w:t>
      </w:r>
      <w:r>
        <w:rPr>
          <w:rFonts w:ascii="Palatino Linotype" w:eastAsia="Calibri" w:hAnsi="Palatino Linotype" w:cs="Arial"/>
        </w:rPr>
        <w:t xml:space="preserve">o los documentos </w:t>
      </w:r>
      <w:r w:rsidR="00CF498F">
        <w:rPr>
          <w:rFonts w:ascii="Palatino Linotype" w:eastAsia="Calibri" w:hAnsi="Palatino Linotype" w:cs="Arial"/>
        </w:rPr>
        <w:t>donde conste el sueldo de los servidores públicos adscritos a la Contraloría Municipal, en los que se advierta su periodicidad de pago.</w:t>
      </w:r>
    </w:p>
    <w:p w:rsidR="00364D53" w:rsidRDefault="00364D53" w:rsidP="00D3051A">
      <w:pPr>
        <w:spacing w:after="0" w:line="360" w:lineRule="auto"/>
        <w:jc w:val="both"/>
        <w:rPr>
          <w:rFonts w:ascii="Palatino Linotype" w:hAnsi="Palatino Linotype" w:cs="Arial"/>
          <w:sz w:val="24"/>
          <w:szCs w:val="16"/>
          <w:lang w:val="es-ES_tradnl"/>
        </w:rPr>
      </w:pPr>
    </w:p>
    <w:p w:rsidR="002F6DC2" w:rsidRDefault="002F6DC2" w:rsidP="00D3051A">
      <w:pPr>
        <w:spacing w:after="0" w:line="360" w:lineRule="auto"/>
        <w:jc w:val="both"/>
        <w:rPr>
          <w:rFonts w:ascii="Palatino Linotype" w:eastAsia="Times New Roman" w:hAnsi="Palatino Linotype" w:cs="Times New Roman"/>
          <w:sz w:val="24"/>
          <w:szCs w:val="24"/>
          <w:lang w:val="es-ES" w:eastAsia="es-ES"/>
        </w:rPr>
      </w:pPr>
      <w:r w:rsidRPr="00841C19">
        <w:rPr>
          <w:rFonts w:ascii="Palatino Linotype" w:eastAsia="Times New Roman" w:hAnsi="Palatino Linotype" w:cs="Times New Roman"/>
          <w:sz w:val="24"/>
          <w:szCs w:val="24"/>
          <w:lang w:val="es-ES" w:eastAsia="es-ES"/>
        </w:rPr>
        <w:t>Debiendo adjuntar el acuerdo de clasificación que respalde</w:t>
      </w:r>
      <w:r>
        <w:rPr>
          <w:rFonts w:ascii="Palatino Linotype" w:eastAsia="Times New Roman" w:hAnsi="Palatino Linotype" w:cs="Times New Roman"/>
          <w:sz w:val="24"/>
          <w:szCs w:val="24"/>
          <w:lang w:val="es-ES" w:eastAsia="es-ES"/>
        </w:rPr>
        <w:t xml:space="preserve"> en su caso,</w:t>
      </w:r>
      <w:r w:rsidRPr="00841C19">
        <w:rPr>
          <w:rFonts w:ascii="Palatino Linotype" w:eastAsia="Times New Roman" w:hAnsi="Palatino Linotype" w:cs="Times New Roman"/>
          <w:sz w:val="24"/>
          <w:szCs w:val="24"/>
          <w:lang w:val="es-ES" w:eastAsia="es-ES"/>
        </w:rPr>
        <w:t xml:space="preserve"> la versión pública de la</w:t>
      </w:r>
      <w:r>
        <w:rPr>
          <w:rFonts w:ascii="Palatino Linotype" w:eastAsia="Times New Roman" w:hAnsi="Palatino Linotype" w:cs="Times New Roman"/>
          <w:sz w:val="24"/>
          <w:szCs w:val="24"/>
          <w:lang w:val="es-ES" w:eastAsia="es-ES"/>
        </w:rPr>
        <w:t xml:space="preserve"> documentación </w:t>
      </w:r>
      <w:r w:rsidRPr="002443DC">
        <w:rPr>
          <w:rFonts w:ascii="Palatino Linotype" w:eastAsia="Times New Roman" w:hAnsi="Palatino Linotype" w:cs="Times New Roman"/>
          <w:sz w:val="24"/>
          <w:szCs w:val="24"/>
          <w:lang w:val="es-ES" w:eastAsia="es-ES"/>
        </w:rPr>
        <w:t xml:space="preserve">que entregue el sujeto obligado para dar cumplimiento a </w:t>
      </w:r>
      <w:r w:rsidRPr="002443DC">
        <w:rPr>
          <w:rFonts w:ascii="Palatino Linotype" w:eastAsia="Times New Roman" w:hAnsi="Palatino Linotype" w:cs="Times New Roman"/>
          <w:sz w:val="24"/>
          <w:szCs w:val="24"/>
          <w:lang w:val="es-ES" w:eastAsia="es-ES"/>
        </w:rPr>
        <w:lastRenderedPageBreak/>
        <w:t>la presente resolución, en términos de lo</w:t>
      </w:r>
      <w:r>
        <w:rPr>
          <w:rFonts w:ascii="Palatino Linotype" w:eastAsia="Times New Roman" w:hAnsi="Palatino Linotype" w:cs="Times New Roman"/>
          <w:sz w:val="24"/>
          <w:szCs w:val="24"/>
          <w:lang w:val="es-ES" w:eastAsia="es-ES"/>
        </w:rPr>
        <w:t>s</w:t>
      </w:r>
      <w:r w:rsidRPr="002443DC">
        <w:rPr>
          <w:rFonts w:ascii="Palatino Linotype" w:eastAsia="Times New Roman" w:hAnsi="Palatino Linotype" w:cs="Times New Roman"/>
          <w:sz w:val="24"/>
          <w:szCs w:val="24"/>
          <w:lang w:val="es-ES" w:eastAsia="es-ES"/>
        </w:rPr>
        <w:t xml:space="preserve"> artículos 49, fracción VIII, 132, fracción II de la Ley de Transparencia y Acceso a la Información Pública del Estado de México y Municipios y demás normatividades aplicables.</w:t>
      </w:r>
    </w:p>
    <w:p w:rsidR="002F6DC2" w:rsidRPr="00363DCD" w:rsidRDefault="002F6DC2" w:rsidP="00D3051A">
      <w:pPr>
        <w:spacing w:after="0" w:line="360" w:lineRule="auto"/>
        <w:jc w:val="both"/>
        <w:rPr>
          <w:rFonts w:ascii="Palatino Linotype" w:hAnsi="Palatino Linotype" w:cs="Arial"/>
          <w:sz w:val="24"/>
          <w:szCs w:val="16"/>
          <w:lang w:val="es-ES_tradnl"/>
        </w:rPr>
      </w:pPr>
    </w:p>
    <w:p w:rsidR="00364D53" w:rsidRPr="0076532E" w:rsidRDefault="00364D53" w:rsidP="00D3051A">
      <w:pPr>
        <w:spacing w:after="0" w:line="360" w:lineRule="auto"/>
        <w:jc w:val="both"/>
        <w:rPr>
          <w:rFonts w:ascii="Palatino Linotype" w:hAnsi="Palatino Linotype" w:cs="Arial"/>
          <w:bCs/>
          <w:sz w:val="24"/>
          <w:szCs w:val="24"/>
        </w:rPr>
      </w:pPr>
      <w:r w:rsidRPr="0076532E">
        <w:rPr>
          <w:rFonts w:ascii="Palatino Linotype" w:hAnsi="Palatino Linotype" w:cs="Arial"/>
          <w:b/>
          <w:bCs/>
          <w:sz w:val="28"/>
          <w:szCs w:val="24"/>
        </w:rPr>
        <w:t>TERCERO</w:t>
      </w:r>
      <w:r w:rsidRPr="0076532E">
        <w:rPr>
          <w:rFonts w:ascii="Palatino Linotype" w:hAnsi="Palatino Linotype" w:cs="Arial"/>
          <w:bCs/>
          <w:sz w:val="24"/>
          <w:szCs w:val="24"/>
        </w:rPr>
        <w:t xml:space="preserve">. </w:t>
      </w:r>
      <w:r w:rsidRPr="00A92F82">
        <w:rPr>
          <w:rFonts w:ascii="Palatino Linotype" w:hAnsi="Palatino Linotype" w:cs="Arial"/>
          <w:b/>
          <w:bCs/>
          <w:sz w:val="24"/>
          <w:szCs w:val="24"/>
        </w:rPr>
        <w:t>NOTIFÍQUESE</w:t>
      </w:r>
      <w:r w:rsidRPr="0076532E">
        <w:rPr>
          <w:rFonts w:ascii="Palatino Linotype" w:hAnsi="Palatino Linotype" w:cs="Arial"/>
          <w:bCs/>
          <w:sz w:val="24"/>
          <w:szCs w:val="24"/>
        </w:rPr>
        <w:t xml:space="preserve"> al Titular de la Unidad de Transparencia del </w:t>
      </w:r>
      <w:r w:rsidRPr="00A92F82">
        <w:rPr>
          <w:rFonts w:ascii="Palatino Linotype" w:hAnsi="Palatino Linotype" w:cs="Arial"/>
          <w:b/>
          <w:bCs/>
          <w:sz w:val="24"/>
          <w:szCs w:val="24"/>
        </w:rPr>
        <w:t>sujeto obligado</w:t>
      </w:r>
      <w:r w:rsidRPr="0076532E">
        <w:rPr>
          <w:rFonts w:ascii="Palatino Linotype" w:hAnsi="Palatino Linotype" w:cs="Arial"/>
          <w:bCs/>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64D53" w:rsidRPr="0076532E" w:rsidRDefault="00364D53" w:rsidP="00D3051A">
      <w:pPr>
        <w:spacing w:after="0" w:line="360" w:lineRule="auto"/>
        <w:jc w:val="both"/>
        <w:rPr>
          <w:rFonts w:ascii="Palatino Linotype" w:hAnsi="Palatino Linotype" w:cs="Arial"/>
          <w:bCs/>
          <w:sz w:val="24"/>
          <w:szCs w:val="24"/>
        </w:rPr>
      </w:pPr>
    </w:p>
    <w:p w:rsidR="00364D53" w:rsidRDefault="00364D53" w:rsidP="00D3051A">
      <w:pPr>
        <w:spacing w:after="0" w:line="360" w:lineRule="auto"/>
        <w:jc w:val="both"/>
        <w:rPr>
          <w:rFonts w:ascii="Palatino Linotype" w:hAnsi="Palatino Linotype" w:cs="Arial"/>
          <w:bCs/>
          <w:sz w:val="24"/>
          <w:szCs w:val="24"/>
        </w:rPr>
      </w:pPr>
      <w:r w:rsidRPr="0076532E">
        <w:rPr>
          <w:rFonts w:ascii="Palatino Linotype" w:hAnsi="Palatino Linotype" w:cs="Arial"/>
          <w:b/>
          <w:bCs/>
          <w:sz w:val="28"/>
          <w:szCs w:val="24"/>
        </w:rPr>
        <w:t>CUARTO</w:t>
      </w:r>
      <w:r w:rsidRPr="0076532E">
        <w:rPr>
          <w:rFonts w:ascii="Palatino Linotype" w:hAnsi="Palatino Linotype" w:cs="Arial"/>
          <w:bCs/>
          <w:sz w:val="24"/>
          <w:szCs w:val="24"/>
        </w:rPr>
        <w:t xml:space="preserve">. </w:t>
      </w:r>
      <w:r w:rsidRPr="007B623E">
        <w:rPr>
          <w:rFonts w:ascii="Palatino Linotype" w:hAnsi="Palatino Linotype" w:cs="Arial"/>
          <w:b/>
          <w:bCs/>
          <w:sz w:val="24"/>
          <w:szCs w:val="24"/>
        </w:rPr>
        <w:t>NOTIFÍQUESE</w:t>
      </w:r>
      <w:r w:rsidRPr="0076532E">
        <w:rPr>
          <w:rFonts w:ascii="Palatino Linotype" w:hAnsi="Palatino Linotype" w:cs="Arial"/>
          <w:bCs/>
          <w:sz w:val="24"/>
          <w:szCs w:val="24"/>
        </w:rPr>
        <w:t xml:space="preserve"> al </w:t>
      </w:r>
      <w:r>
        <w:rPr>
          <w:rFonts w:ascii="Palatino Linotype" w:hAnsi="Palatino Linotype" w:cs="Arial"/>
          <w:b/>
          <w:bCs/>
          <w:sz w:val="24"/>
          <w:szCs w:val="24"/>
        </w:rPr>
        <w:t>r</w:t>
      </w:r>
      <w:r w:rsidRPr="007B623E">
        <w:rPr>
          <w:rFonts w:ascii="Palatino Linotype" w:hAnsi="Palatino Linotype" w:cs="Arial"/>
          <w:b/>
          <w:bCs/>
          <w:sz w:val="24"/>
          <w:szCs w:val="24"/>
        </w:rPr>
        <w:t>ecurrente</w:t>
      </w:r>
      <w:r w:rsidRPr="0076532E">
        <w:rPr>
          <w:rFonts w:ascii="Palatino Linotype" w:hAnsi="Palatino Linotype" w:cs="Arial"/>
          <w:bCs/>
          <w:sz w:val="24"/>
          <w:szCs w:val="24"/>
        </w:rPr>
        <w:t xml:space="preserve"> la presente resolución</w:t>
      </w:r>
      <w:r w:rsidR="00CF498F">
        <w:rPr>
          <w:rFonts w:ascii="Palatino Linotype" w:hAnsi="Palatino Linotype" w:cs="Arial"/>
          <w:bCs/>
          <w:sz w:val="24"/>
          <w:szCs w:val="24"/>
        </w:rPr>
        <w:t>.</w:t>
      </w:r>
    </w:p>
    <w:p w:rsidR="00364D53" w:rsidRDefault="00364D53" w:rsidP="00D3051A">
      <w:pPr>
        <w:spacing w:after="0" w:line="360" w:lineRule="auto"/>
        <w:jc w:val="both"/>
        <w:rPr>
          <w:rFonts w:ascii="Palatino Linotype" w:hAnsi="Palatino Linotype" w:cs="Arial"/>
          <w:bCs/>
          <w:sz w:val="24"/>
          <w:szCs w:val="24"/>
        </w:rPr>
      </w:pPr>
    </w:p>
    <w:p w:rsidR="003570AF" w:rsidRDefault="00364D53" w:rsidP="00D3051A">
      <w:pPr>
        <w:autoSpaceDE w:val="0"/>
        <w:autoSpaceDN w:val="0"/>
        <w:adjustRightInd w:val="0"/>
        <w:spacing w:after="0" w:line="360" w:lineRule="auto"/>
        <w:jc w:val="both"/>
        <w:rPr>
          <w:rFonts w:ascii="Palatino Linotype" w:hAnsi="Palatino Linotype" w:cs="Arial"/>
          <w:bCs/>
          <w:sz w:val="24"/>
          <w:szCs w:val="24"/>
        </w:rPr>
      </w:pPr>
      <w:r>
        <w:rPr>
          <w:rFonts w:ascii="Palatino Linotype" w:hAnsi="Palatino Linotype" w:cs="Arial"/>
          <w:b/>
          <w:bCs/>
          <w:sz w:val="28"/>
          <w:szCs w:val="24"/>
        </w:rPr>
        <w:t xml:space="preserve">QUINTO. </w:t>
      </w:r>
      <w:r>
        <w:rPr>
          <w:rFonts w:ascii="Palatino Linotype" w:hAnsi="Palatino Linotype" w:cs="Arial"/>
          <w:bCs/>
          <w:sz w:val="24"/>
          <w:szCs w:val="24"/>
        </w:rPr>
        <w:t xml:space="preserve">Hágase del conocimiento del </w:t>
      </w:r>
      <w:r>
        <w:rPr>
          <w:rFonts w:ascii="Palatino Linotype" w:hAnsi="Palatino Linotype" w:cs="Arial"/>
          <w:b/>
          <w:bCs/>
          <w:sz w:val="24"/>
          <w:szCs w:val="24"/>
        </w:rPr>
        <w:t xml:space="preserve">recurrente </w:t>
      </w:r>
      <w:r>
        <w:rPr>
          <w:rFonts w:ascii="Palatino Linotype" w:hAnsi="Palatino Linotype" w:cs="Arial"/>
          <w:bCs/>
          <w:sz w:val="24"/>
          <w:szCs w:val="24"/>
        </w:rPr>
        <w:t xml:space="preserve">que </w:t>
      </w:r>
      <w:r w:rsidRPr="0076532E">
        <w:rPr>
          <w:rFonts w:ascii="Palatino Linotype" w:hAnsi="Palatino Linotype" w:cs="Arial"/>
          <w:bCs/>
          <w:sz w:val="24"/>
          <w:szCs w:val="24"/>
        </w:rPr>
        <w:t>de conformidad con lo establecido en el artículo 196 de la Ley de Transparencia y Acceso a la Información Pública del Estado de México y Municipios podrá promover el Juicio de Amparo en los términos de las leyes aplicables.</w:t>
      </w:r>
    </w:p>
    <w:p w:rsidR="00364D53" w:rsidRPr="004B150B" w:rsidRDefault="00364D53" w:rsidP="00D3051A">
      <w:pPr>
        <w:autoSpaceDE w:val="0"/>
        <w:autoSpaceDN w:val="0"/>
        <w:adjustRightInd w:val="0"/>
        <w:spacing w:after="0" w:line="360" w:lineRule="auto"/>
        <w:jc w:val="both"/>
        <w:rPr>
          <w:rFonts w:ascii="Palatino Linotype" w:hAnsi="Palatino Linotype" w:cs="Arial"/>
          <w:sz w:val="24"/>
          <w:szCs w:val="20"/>
        </w:rPr>
      </w:pPr>
    </w:p>
    <w:p w:rsidR="003570AF" w:rsidRDefault="003570AF" w:rsidP="00D3051A">
      <w:pPr>
        <w:spacing w:after="0" w:line="360" w:lineRule="auto"/>
        <w:jc w:val="both"/>
        <w:rPr>
          <w:rFonts w:ascii="Palatino Linotype" w:hAnsi="Palatino Linotype" w:cs="Arial"/>
          <w:sz w:val="24"/>
          <w:szCs w:val="24"/>
        </w:rPr>
      </w:pPr>
      <w:r w:rsidRPr="00883E54">
        <w:rPr>
          <w:rFonts w:ascii="Palatino Linotype" w:hAnsi="Palatino Linotype" w:cs="Arial"/>
          <w:sz w:val="24"/>
          <w:szCs w:val="24"/>
        </w:rPr>
        <w:t xml:space="preserve">ASÍ LO RESUELVE, POR </w:t>
      </w:r>
      <w:r w:rsidR="00BB3060">
        <w:rPr>
          <w:rFonts w:ascii="Palatino Linotype" w:hAnsi="Palatino Linotype" w:cs="Arial"/>
          <w:sz w:val="24"/>
          <w:szCs w:val="24"/>
        </w:rPr>
        <w:t xml:space="preserve">UNANIMIDAD </w:t>
      </w:r>
      <w:r>
        <w:rPr>
          <w:rFonts w:ascii="Palatino Linotype" w:hAnsi="Palatino Linotype" w:cs="Arial"/>
          <w:sz w:val="24"/>
          <w:szCs w:val="24"/>
        </w:rPr>
        <w:t xml:space="preserve">DE </w:t>
      </w:r>
      <w:r w:rsidRPr="00883E54">
        <w:rPr>
          <w:rFonts w:ascii="Palatino Linotype" w:hAnsi="Palatino Linotype" w:cs="Arial"/>
          <w:sz w:val="24"/>
          <w:szCs w:val="24"/>
        </w:rPr>
        <w:t>VOTOS EL PLENO DEL</w:t>
      </w:r>
      <w:r w:rsidRPr="00883E5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83E54">
        <w:rPr>
          <w:rFonts w:ascii="Palatino Linotype" w:hAnsi="Palatino Linotype" w:cs="Arial"/>
          <w:sz w:val="24"/>
          <w:szCs w:val="24"/>
        </w:rPr>
        <w:t>, CONFORMADO POR LOS COMISIONADOS ZULEMA MARTÍNEZ SÁNCHEZ, EVA ABAID YAPUR</w:t>
      </w:r>
      <w:r>
        <w:rPr>
          <w:rFonts w:ascii="Palatino Linotype" w:hAnsi="Palatino Linotype" w:cs="Arial"/>
          <w:sz w:val="24"/>
          <w:szCs w:val="24"/>
        </w:rPr>
        <w:t xml:space="preserve"> (EMITIENDO VOTO PARTICULAR)</w:t>
      </w:r>
      <w:r w:rsidRPr="00883E54">
        <w:rPr>
          <w:rFonts w:ascii="Palatino Linotype" w:hAnsi="Palatino Linotype" w:cs="Arial"/>
          <w:sz w:val="24"/>
          <w:szCs w:val="24"/>
        </w:rPr>
        <w:t>, JOSÉ GUADALUPE LUNA HERNÁNDEZ</w:t>
      </w:r>
      <w:r>
        <w:rPr>
          <w:rFonts w:ascii="Palatino Linotype" w:hAnsi="Palatino Linotype" w:cs="Arial"/>
          <w:sz w:val="24"/>
          <w:szCs w:val="24"/>
        </w:rPr>
        <w:t>,</w:t>
      </w:r>
      <w:r w:rsidRPr="00883E54">
        <w:rPr>
          <w:rFonts w:ascii="Palatino Linotype" w:hAnsi="Palatino Linotype" w:cs="Arial"/>
          <w:sz w:val="24"/>
          <w:szCs w:val="24"/>
        </w:rPr>
        <w:t xml:space="preserve"> JAVIER </w:t>
      </w:r>
      <w:r w:rsidRPr="00431F28">
        <w:rPr>
          <w:rFonts w:ascii="Palatino Linotype" w:hAnsi="Palatino Linotype" w:cs="Arial"/>
          <w:sz w:val="24"/>
          <w:szCs w:val="24"/>
        </w:rPr>
        <w:t>MARTÍNEZ CRUZ</w:t>
      </w:r>
      <w:r>
        <w:rPr>
          <w:rFonts w:ascii="Palatino Linotype" w:hAnsi="Palatino Linotype" w:cs="Arial"/>
          <w:sz w:val="24"/>
          <w:szCs w:val="24"/>
        </w:rPr>
        <w:t xml:space="preserve"> Y LUIS GUSTAVO PARRA </w:t>
      </w:r>
      <w:r>
        <w:rPr>
          <w:rFonts w:ascii="Palatino Linotype" w:hAnsi="Palatino Linotype" w:cs="Arial"/>
          <w:sz w:val="24"/>
          <w:szCs w:val="24"/>
        </w:rPr>
        <w:lastRenderedPageBreak/>
        <w:t>NORIEGA</w:t>
      </w:r>
      <w:r w:rsidRPr="00431F28">
        <w:rPr>
          <w:rFonts w:ascii="Palatino Linotype" w:hAnsi="Palatino Linotype" w:cs="Arial"/>
          <w:sz w:val="24"/>
          <w:szCs w:val="24"/>
        </w:rPr>
        <w:t xml:space="preserve">, EN LA </w:t>
      </w:r>
      <w:r w:rsidRPr="00615FC8">
        <w:rPr>
          <w:rFonts w:ascii="Palatino Linotype" w:hAnsi="Palatino Linotype" w:cs="Arial"/>
          <w:sz w:val="24"/>
          <w:szCs w:val="24"/>
        </w:rPr>
        <w:t>T</w:t>
      </w:r>
      <w:r w:rsidR="00615FC8" w:rsidRPr="00615FC8">
        <w:rPr>
          <w:rFonts w:ascii="Palatino Linotype" w:hAnsi="Palatino Linotype" w:cs="Arial"/>
          <w:sz w:val="24"/>
          <w:szCs w:val="24"/>
        </w:rPr>
        <w:t xml:space="preserve">ERCERA </w:t>
      </w:r>
      <w:r w:rsidRPr="00431F28">
        <w:rPr>
          <w:rFonts w:ascii="Palatino Linotype" w:hAnsi="Palatino Linotype" w:cs="Arial"/>
          <w:sz w:val="24"/>
          <w:szCs w:val="24"/>
        </w:rPr>
        <w:t xml:space="preserve">SESIÓN ORDINARIA CELEBRADA EL </w:t>
      </w:r>
      <w:r w:rsidR="00615FC8">
        <w:rPr>
          <w:rFonts w:ascii="Palatino Linotype" w:hAnsi="Palatino Linotype" w:cs="Arial"/>
          <w:sz w:val="24"/>
          <w:szCs w:val="24"/>
        </w:rPr>
        <w:t xml:space="preserve">VEINTITRÉS DE ENERO DE DOS </w:t>
      </w:r>
      <w:r w:rsidRPr="00431F28">
        <w:rPr>
          <w:rFonts w:ascii="Palatino Linotype" w:hAnsi="Palatino Linotype" w:cs="Arial"/>
          <w:sz w:val="24"/>
          <w:szCs w:val="24"/>
        </w:rPr>
        <w:t>MIL DIECI</w:t>
      </w:r>
      <w:r w:rsidR="00CF498F">
        <w:rPr>
          <w:rFonts w:ascii="Palatino Linotype" w:hAnsi="Palatino Linotype" w:cs="Arial"/>
          <w:sz w:val="24"/>
          <w:szCs w:val="24"/>
        </w:rPr>
        <w:t>NUEVE</w:t>
      </w:r>
      <w:r w:rsidRPr="00883E54">
        <w:rPr>
          <w:rFonts w:ascii="Palatino Linotype" w:hAnsi="Palatino Linotype" w:cs="Arial"/>
          <w:sz w:val="24"/>
          <w:szCs w:val="24"/>
        </w:rPr>
        <w:t>, ANTE EL SECRETARIO TÉCNICO DEL PLENO, ALEXIS TAPIA</w:t>
      </w:r>
      <w:r>
        <w:rPr>
          <w:rFonts w:ascii="Palatino Linotype" w:hAnsi="Palatino Linotype" w:cs="Arial"/>
          <w:sz w:val="24"/>
          <w:szCs w:val="24"/>
        </w:rPr>
        <w:t xml:space="preserve"> RAMÍREZ. ---------------------------------------------------------------------------------------------------------------------</w:t>
      </w:r>
      <w:r w:rsidR="00A2259F">
        <w:rPr>
          <w:rFonts w:ascii="Palatino Linotype" w:hAnsi="Palatino Linotype" w:cs="Arial"/>
          <w:sz w:val="24"/>
          <w:szCs w:val="24"/>
        </w:rPr>
        <w:t>--------------------------------------------------------------------------------</w:t>
      </w:r>
      <w:r>
        <w:rPr>
          <w:rFonts w:ascii="Palatino Linotype" w:hAnsi="Palatino Linotype" w:cs="Arial"/>
          <w:sz w:val="24"/>
          <w:szCs w:val="24"/>
        </w:rPr>
        <w:t>----</w:t>
      </w:r>
      <w:r w:rsidR="00BB3060">
        <w:rPr>
          <w:rFonts w:ascii="Palatino Linotype" w:hAnsi="Palatino Linotype" w:cs="Arial"/>
          <w:sz w:val="24"/>
          <w:szCs w:val="24"/>
        </w:rPr>
        <w:t>---------------------------------------------------------------------------------</w:t>
      </w:r>
      <w:r>
        <w:rPr>
          <w:rFonts w:ascii="Palatino Linotype" w:hAnsi="Palatino Linotype" w:cs="Arial"/>
          <w:sz w:val="24"/>
          <w:szCs w:val="24"/>
        </w:rPr>
        <w:t>---------</w:t>
      </w:r>
    </w:p>
    <w:p w:rsidR="003570AF" w:rsidRDefault="003570AF" w:rsidP="00D3051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570AF" w:rsidRDefault="003570AF" w:rsidP="00D3051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570AF" w:rsidRDefault="003570AF" w:rsidP="00D3051A">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570AF" w:rsidRPr="007E1FC4" w:rsidTr="002851A5">
        <w:trPr>
          <w:jc w:val="center"/>
        </w:trPr>
        <w:tc>
          <w:tcPr>
            <w:tcW w:w="9062" w:type="dxa"/>
            <w:gridSpan w:val="2"/>
          </w:tcPr>
          <w:p w:rsidR="003570AF" w:rsidRPr="007E1FC4" w:rsidRDefault="003570AF" w:rsidP="002851A5">
            <w:pPr>
              <w:pStyle w:val="Sinespaciado"/>
              <w:jc w:val="center"/>
              <w:rPr>
                <w:rFonts w:ascii="Palatino Linotype" w:hAnsi="Palatino Linotype"/>
                <w:b/>
              </w:rPr>
            </w:pPr>
          </w:p>
          <w:p w:rsidR="003570AF" w:rsidRDefault="003570AF" w:rsidP="002851A5">
            <w:pPr>
              <w:pStyle w:val="Sinespaciado"/>
              <w:jc w:val="center"/>
              <w:rPr>
                <w:rFonts w:ascii="Palatino Linotype" w:hAnsi="Palatino Linotype"/>
                <w:b/>
              </w:rPr>
            </w:pPr>
          </w:p>
          <w:p w:rsidR="003570AF" w:rsidRPr="007E1FC4" w:rsidRDefault="003570AF" w:rsidP="002851A5">
            <w:pPr>
              <w:pStyle w:val="Sinespaciado"/>
              <w:jc w:val="center"/>
              <w:rPr>
                <w:rFonts w:ascii="Palatino Linotype" w:hAnsi="Palatino Linotype"/>
                <w:b/>
              </w:rPr>
            </w:pPr>
          </w:p>
          <w:p w:rsidR="003570AF" w:rsidRPr="007E1FC4" w:rsidRDefault="003570AF" w:rsidP="002851A5">
            <w:pPr>
              <w:pStyle w:val="Sinespaciado"/>
              <w:jc w:val="center"/>
              <w:rPr>
                <w:rFonts w:ascii="Palatino Linotype" w:hAnsi="Palatino Linotype"/>
                <w:b/>
              </w:rPr>
            </w:pPr>
          </w:p>
          <w:p w:rsidR="003570AF" w:rsidRPr="007E1FC4" w:rsidRDefault="003570AF" w:rsidP="002851A5">
            <w:pPr>
              <w:pStyle w:val="Sinespaciado"/>
              <w:jc w:val="center"/>
              <w:rPr>
                <w:rFonts w:ascii="Palatino Linotype" w:hAnsi="Palatino Linotype"/>
                <w:b/>
              </w:rPr>
            </w:pPr>
            <w:r w:rsidRPr="007E1FC4">
              <w:rPr>
                <w:rFonts w:ascii="Palatino Linotype" w:hAnsi="Palatino Linotype"/>
                <w:b/>
              </w:rPr>
              <w:t>Zulema Martínez Sánchez</w:t>
            </w:r>
          </w:p>
          <w:p w:rsidR="003570AF" w:rsidRDefault="003570AF" w:rsidP="002851A5">
            <w:pPr>
              <w:pStyle w:val="Sinespaciado"/>
              <w:jc w:val="center"/>
              <w:rPr>
                <w:rFonts w:ascii="Palatino Linotype" w:hAnsi="Palatino Linotype"/>
              </w:rPr>
            </w:pPr>
            <w:r w:rsidRPr="007E1FC4">
              <w:rPr>
                <w:rFonts w:ascii="Palatino Linotype" w:hAnsi="Palatino Linotype"/>
              </w:rPr>
              <w:t>Comisionada Presidenta</w:t>
            </w:r>
          </w:p>
          <w:p w:rsidR="003570AF" w:rsidRPr="009F15EF" w:rsidRDefault="003570AF" w:rsidP="002851A5">
            <w:pPr>
              <w:pStyle w:val="Sinespaciado"/>
              <w:jc w:val="center"/>
              <w:rPr>
                <w:rFonts w:ascii="Palatino Linotype" w:hAnsi="Palatino Linotype"/>
              </w:rPr>
            </w:pPr>
            <w:r w:rsidRPr="009F15EF">
              <w:rPr>
                <w:rFonts w:ascii="Palatino Linotype" w:hAnsi="Palatino Linotype"/>
              </w:rPr>
              <w:t>(Rúbrica)</w:t>
            </w:r>
          </w:p>
          <w:p w:rsidR="003570AF" w:rsidRPr="007E1FC4" w:rsidRDefault="003570AF" w:rsidP="002851A5">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3570AF" w:rsidRPr="007E1FC4" w:rsidTr="002851A5">
        <w:trPr>
          <w:jc w:val="center"/>
        </w:trPr>
        <w:tc>
          <w:tcPr>
            <w:tcW w:w="4531" w:type="dxa"/>
          </w:tcPr>
          <w:p w:rsidR="003570AF" w:rsidRDefault="003570AF" w:rsidP="002851A5">
            <w:pPr>
              <w:pStyle w:val="Sinespaciado"/>
              <w:jc w:val="center"/>
              <w:rPr>
                <w:rFonts w:ascii="Palatino Linotype" w:hAnsi="Palatino Linotype"/>
                <w:b/>
              </w:rPr>
            </w:pPr>
          </w:p>
          <w:p w:rsidR="00A2259F" w:rsidRPr="007E1FC4" w:rsidRDefault="00A2259F" w:rsidP="002851A5">
            <w:pPr>
              <w:pStyle w:val="Sinespaciado"/>
              <w:jc w:val="center"/>
              <w:rPr>
                <w:rFonts w:ascii="Palatino Linotype" w:hAnsi="Palatino Linotype"/>
                <w:b/>
              </w:rPr>
            </w:pPr>
          </w:p>
          <w:p w:rsidR="003570AF" w:rsidRPr="007E1FC4" w:rsidRDefault="003570AF" w:rsidP="002851A5">
            <w:pPr>
              <w:pStyle w:val="Sinespaciado"/>
              <w:jc w:val="center"/>
              <w:rPr>
                <w:rFonts w:ascii="Palatino Linotype" w:hAnsi="Palatino Linotype"/>
                <w:b/>
              </w:rPr>
            </w:pPr>
          </w:p>
          <w:p w:rsidR="003570AF" w:rsidRPr="007E1FC4" w:rsidRDefault="003570AF" w:rsidP="002851A5">
            <w:pPr>
              <w:pStyle w:val="Sinespaciado"/>
              <w:jc w:val="center"/>
              <w:rPr>
                <w:rFonts w:ascii="Palatino Linotype" w:hAnsi="Palatino Linotype"/>
                <w:b/>
              </w:rPr>
            </w:pPr>
          </w:p>
          <w:p w:rsidR="003570AF" w:rsidRPr="007E1FC4" w:rsidRDefault="003570AF" w:rsidP="002851A5">
            <w:pPr>
              <w:pStyle w:val="Sinespaciado"/>
              <w:jc w:val="center"/>
              <w:rPr>
                <w:rFonts w:ascii="Palatino Linotype" w:hAnsi="Palatino Linotype"/>
                <w:b/>
              </w:rPr>
            </w:pPr>
          </w:p>
          <w:p w:rsidR="003570AF" w:rsidRPr="007E1FC4" w:rsidRDefault="003570AF" w:rsidP="002851A5">
            <w:pPr>
              <w:pStyle w:val="Sinespaciado"/>
              <w:jc w:val="center"/>
              <w:rPr>
                <w:rFonts w:ascii="Palatino Linotype" w:hAnsi="Palatino Linotype"/>
                <w:b/>
              </w:rPr>
            </w:pPr>
            <w:r w:rsidRPr="007E1FC4">
              <w:rPr>
                <w:rFonts w:ascii="Palatino Linotype" w:hAnsi="Palatino Linotype"/>
                <w:b/>
              </w:rPr>
              <w:t>Eva Abaid Yapur</w:t>
            </w:r>
          </w:p>
          <w:p w:rsidR="003570AF" w:rsidRDefault="003570AF" w:rsidP="002851A5">
            <w:pPr>
              <w:pStyle w:val="Sinespaciado"/>
              <w:jc w:val="center"/>
              <w:rPr>
                <w:rFonts w:ascii="Palatino Linotype" w:hAnsi="Palatino Linotype"/>
              </w:rPr>
            </w:pPr>
            <w:r w:rsidRPr="007E1FC4">
              <w:rPr>
                <w:rFonts w:ascii="Palatino Linotype" w:hAnsi="Palatino Linotype"/>
              </w:rPr>
              <w:t>Comisionada</w:t>
            </w:r>
          </w:p>
          <w:p w:rsidR="003570AF" w:rsidRPr="009F15EF" w:rsidRDefault="003570AF" w:rsidP="002851A5">
            <w:pPr>
              <w:pStyle w:val="Sinespaciado"/>
              <w:jc w:val="center"/>
              <w:rPr>
                <w:rFonts w:ascii="Palatino Linotype" w:hAnsi="Palatino Linotype"/>
              </w:rPr>
            </w:pPr>
            <w:r w:rsidRPr="009F15EF">
              <w:rPr>
                <w:rFonts w:ascii="Palatino Linotype" w:hAnsi="Palatino Linotype"/>
              </w:rPr>
              <w:t>(Rúbrica)</w:t>
            </w:r>
          </w:p>
          <w:p w:rsidR="003570AF" w:rsidRDefault="003570AF" w:rsidP="002851A5">
            <w:pPr>
              <w:pStyle w:val="Sinespaciado"/>
              <w:spacing w:line="276" w:lineRule="auto"/>
              <w:jc w:val="center"/>
              <w:rPr>
                <w:rFonts w:ascii="Palatino Linotype" w:hAnsi="Palatino Linotype"/>
              </w:rPr>
            </w:pPr>
          </w:p>
          <w:p w:rsidR="003570AF" w:rsidRDefault="003570AF" w:rsidP="002851A5">
            <w:pPr>
              <w:pStyle w:val="Sinespaciado"/>
              <w:spacing w:line="276" w:lineRule="auto"/>
              <w:jc w:val="center"/>
              <w:rPr>
                <w:rFonts w:ascii="Palatino Linotype" w:hAnsi="Palatino Linotype"/>
              </w:rPr>
            </w:pPr>
          </w:p>
          <w:p w:rsidR="003570AF" w:rsidRDefault="003570AF" w:rsidP="002851A5">
            <w:pPr>
              <w:pStyle w:val="Sinespaciado"/>
              <w:spacing w:line="276" w:lineRule="auto"/>
              <w:jc w:val="center"/>
              <w:rPr>
                <w:rFonts w:ascii="Palatino Linotype" w:hAnsi="Palatino Linotype"/>
              </w:rPr>
            </w:pPr>
          </w:p>
          <w:p w:rsidR="003570AF" w:rsidRDefault="003570AF" w:rsidP="002851A5">
            <w:pPr>
              <w:pStyle w:val="Sinespaciado"/>
              <w:spacing w:line="276" w:lineRule="auto"/>
              <w:jc w:val="center"/>
              <w:rPr>
                <w:rFonts w:ascii="Palatino Linotype" w:hAnsi="Palatino Linotype"/>
              </w:rPr>
            </w:pPr>
          </w:p>
          <w:p w:rsidR="003570AF" w:rsidRDefault="003570AF" w:rsidP="002851A5">
            <w:pPr>
              <w:pStyle w:val="Sinespaciado"/>
              <w:spacing w:line="276" w:lineRule="auto"/>
              <w:jc w:val="center"/>
              <w:rPr>
                <w:rFonts w:ascii="Palatino Linotype" w:hAnsi="Palatino Linotype"/>
              </w:rPr>
            </w:pPr>
          </w:p>
          <w:p w:rsidR="003570AF" w:rsidRPr="007E1FC4" w:rsidRDefault="003570AF" w:rsidP="002851A5">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3570AF" w:rsidRDefault="003570AF" w:rsidP="002851A5">
            <w:pPr>
              <w:pStyle w:val="Sinespaciado"/>
              <w:spacing w:line="276" w:lineRule="auto"/>
              <w:jc w:val="center"/>
              <w:rPr>
                <w:rFonts w:ascii="Palatino Linotype" w:hAnsi="Palatino Linotype"/>
              </w:rPr>
            </w:pPr>
            <w:r w:rsidRPr="007E1FC4">
              <w:rPr>
                <w:rFonts w:ascii="Palatino Linotype" w:hAnsi="Palatino Linotype"/>
              </w:rPr>
              <w:t>Comisionado</w:t>
            </w:r>
          </w:p>
          <w:p w:rsidR="003570AF" w:rsidRPr="009F15EF" w:rsidRDefault="003570AF" w:rsidP="002851A5">
            <w:pPr>
              <w:pStyle w:val="Sinespaciado"/>
              <w:spacing w:line="276" w:lineRule="auto"/>
              <w:jc w:val="center"/>
              <w:rPr>
                <w:rFonts w:ascii="Palatino Linotype" w:hAnsi="Palatino Linotype"/>
              </w:rPr>
            </w:pPr>
            <w:r w:rsidRPr="009F15EF">
              <w:rPr>
                <w:rFonts w:ascii="Palatino Linotype" w:hAnsi="Palatino Linotype"/>
              </w:rPr>
              <w:lastRenderedPageBreak/>
              <w:t>(Rúbrica)</w:t>
            </w:r>
          </w:p>
          <w:p w:rsidR="003570AF" w:rsidRPr="007E1FC4" w:rsidRDefault="003570AF" w:rsidP="00A2259F">
            <w:pPr>
              <w:pStyle w:val="Sinespaciado"/>
              <w:spacing w:line="276" w:lineRule="auto"/>
              <w:rPr>
                <w:rFonts w:ascii="Palatino Linotype" w:hAnsi="Palatino Linotype"/>
              </w:rPr>
            </w:pPr>
          </w:p>
        </w:tc>
        <w:tc>
          <w:tcPr>
            <w:tcW w:w="4531" w:type="dxa"/>
          </w:tcPr>
          <w:p w:rsidR="003570AF" w:rsidRDefault="003570AF" w:rsidP="002851A5">
            <w:pPr>
              <w:pStyle w:val="Sinespaciado"/>
              <w:jc w:val="center"/>
              <w:rPr>
                <w:rFonts w:ascii="Palatino Linotype" w:hAnsi="Palatino Linotype"/>
                <w:b/>
              </w:rPr>
            </w:pPr>
          </w:p>
          <w:p w:rsidR="00A2259F" w:rsidRPr="007E1FC4" w:rsidRDefault="00A2259F" w:rsidP="002851A5">
            <w:pPr>
              <w:pStyle w:val="Sinespaciado"/>
              <w:jc w:val="center"/>
              <w:rPr>
                <w:rFonts w:ascii="Palatino Linotype" w:hAnsi="Palatino Linotype"/>
                <w:b/>
              </w:rPr>
            </w:pPr>
          </w:p>
          <w:p w:rsidR="003570AF" w:rsidRPr="007E1FC4" w:rsidRDefault="003570AF" w:rsidP="002851A5">
            <w:pPr>
              <w:pStyle w:val="Sinespaciado"/>
              <w:jc w:val="center"/>
              <w:rPr>
                <w:rFonts w:ascii="Palatino Linotype" w:hAnsi="Palatino Linotype"/>
                <w:b/>
              </w:rPr>
            </w:pPr>
          </w:p>
          <w:p w:rsidR="003570AF" w:rsidRPr="007E1FC4" w:rsidRDefault="003570AF" w:rsidP="002851A5">
            <w:pPr>
              <w:pStyle w:val="Sinespaciado"/>
              <w:jc w:val="center"/>
              <w:rPr>
                <w:rFonts w:ascii="Palatino Linotype" w:hAnsi="Palatino Linotype"/>
                <w:b/>
              </w:rPr>
            </w:pPr>
          </w:p>
          <w:p w:rsidR="003570AF" w:rsidRPr="007E1FC4" w:rsidRDefault="003570AF" w:rsidP="002851A5">
            <w:pPr>
              <w:pStyle w:val="Sinespaciado"/>
              <w:jc w:val="center"/>
              <w:rPr>
                <w:rFonts w:ascii="Palatino Linotype" w:hAnsi="Palatino Linotype"/>
                <w:b/>
              </w:rPr>
            </w:pPr>
          </w:p>
          <w:p w:rsidR="003570AF" w:rsidRPr="007E1FC4" w:rsidRDefault="003570AF" w:rsidP="002851A5">
            <w:pPr>
              <w:pStyle w:val="Sinespaciado"/>
              <w:jc w:val="center"/>
              <w:rPr>
                <w:rFonts w:ascii="Palatino Linotype" w:hAnsi="Palatino Linotype"/>
                <w:b/>
              </w:rPr>
            </w:pPr>
            <w:r w:rsidRPr="007E1FC4">
              <w:rPr>
                <w:rFonts w:ascii="Palatino Linotype" w:hAnsi="Palatino Linotype"/>
                <w:b/>
              </w:rPr>
              <w:t>José Guadalupe Luna Hernández</w:t>
            </w:r>
          </w:p>
          <w:p w:rsidR="003570AF" w:rsidRDefault="003570AF" w:rsidP="002851A5">
            <w:pPr>
              <w:pStyle w:val="Sinespaciado"/>
              <w:jc w:val="center"/>
              <w:rPr>
                <w:rFonts w:ascii="Palatino Linotype" w:hAnsi="Palatino Linotype"/>
              </w:rPr>
            </w:pPr>
            <w:r w:rsidRPr="007E1FC4">
              <w:rPr>
                <w:rFonts w:ascii="Palatino Linotype" w:hAnsi="Palatino Linotype"/>
              </w:rPr>
              <w:t>Comisionado</w:t>
            </w:r>
          </w:p>
          <w:p w:rsidR="003570AF" w:rsidRPr="009F15EF" w:rsidRDefault="003570AF" w:rsidP="002851A5">
            <w:pPr>
              <w:pStyle w:val="Sinespaciado"/>
              <w:jc w:val="center"/>
              <w:rPr>
                <w:rFonts w:ascii="Palatino Linotype" w:hAnsi="Palatino Linotype"/>
              </w:rPr>
            </w:pPr>
            <w:r w:rsidRPr="009F15EF">
              <w:rPr>
                <w:rFonts w:ascii="Palatino Linotype" w:hAnsi="Palatino Linotype"/>
              </w:rPr>
              <w:t>(Rúbrica)</w:t>
            </w:r>
          </w:p>
          <w:p w:rsidR="003570AF" w:rsidRDefault="003570AF" w:rsidP="002851A5">
            <w:pPr>
              <w:pStyle w:val="Sinespaciado"/>
              <w:jc w:val="center"/>
              <w:rPr>
                <w:rFonts w:ascii="Palatino Linotype" w:hAnsi="Palatino Linotype"/>
              </w:rPr>
            </w:pPr>
          </w:p>
          <w:p w:rsidR="003570AF" w:rsidRDefault="003570AF" w:rsidP="002851A5">
            <w:pPr>
              <w:pStyle w:val="Sinespaciado"/>
              <w:jc w:val="center"/>
              <w:rPr>
                <w:rFonts w:ascii="Palatino Linotype" w:hAnsi="Palatino Linotype"/>
              </w:rPr>
            </w:pPr>
          </w:p>
          <w:p w:rsidR="003570AF" w:rsidRDefault="003570AF" w:rsidP="002851A5">
            <w:pPr>
              <w:pStyle w:val="Sinespaciado"/>
              <w:jc w:val="center"/>
              <w:rPr>
                <w:rFonts w:ascii="Palatino Linotype" w:hAnsi="Palatino Linotype"/>
              </w:rPr>
            </w:pPr>
          </w:p>
          <w:p w:rsidR="003570AF" w:rsidRDefault="003570AF" w:rsidP="002851A5">
            <w:pPr>
              <w:pStyle w:val="Sinespaciado"/>
              <w:jc w:val="center"/>
              <w:rPr>
                <w:rFonts w:ascii="Palatino Linotype" w:hAnsi="Palatino Linotype"/>
              </w:rPr>
            </w:pPr>
          </w:p>
          <w:p w:rsidR="003570AF" w:rsidRDefault="003570AF" w:rsidP="002851A5">
            <w:pPr>
              <w:pStyle w:val="Sinespaciado"/>
              <w:jc w:val="center"/>
              <w:rPr>
                <w:rFonts w:ascii="Palatino Linotype" w:hAnsi="Palatino Linotype"/>
              </w:rPr>
            </w:pPr>
          </w:p>
          <w:p w:rsidR="003570AF" w:rsidRDefault="003570AF" w:rsidP="002851A5">
            <w:pPr>
              <w:pStyle w:val="Sinespaciado"/>
              <w:jc w:val="center"/>
              <w:rPr>
                <w:rFonts w:ascii="Palatino Linotype" w:hAnsi="Palatino Linotype"/>
              </w:rPr>
            </w:pPr>
          </w:p>
          <w:p w:rsidR="003570AF" w:rsidRPr="009F15EF" w:rsidRDefault="003570AF" w:rsidP="002851A5">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3570AF" w:rsidRDefault="003570AF" w:rsidP="002851A5">
            <w:pPr>
              <w:pStyle w:val="Sinespaciado"/>
              <w:spacing w:line="276" w:lineRule="auto"/>
              <w:jc w:val="center"/>
              <w:rPr>
                <w:rFonts w:ascii="Palatino Linotype" w:hAnsi="Palatino Linotype"/>
              </w:rPr>
            </w:pPr>
            <w:r>
              <w:rPr>
                <w:rFonts w:ascii="Palatino Linotype" w:hAnsi="Palatino Linotype"/>
              </w:rPr>
              <w:t xml:space="preserve">Comisionado </w:t>
            </w:r>
          </w:p>
          <w:p w:rsidR="003570AF" w:rsidRPr="007E1FC4" w:rsidRDefault="003570AF" w:rsidP="00A2259F">
            <w:pPr>
              <w:pStyle w:val="Sinespaciado"/>
              <w:spacing w:line="276" w:lineRule="auto"/>
              <w:jc w:val="center"/>
              <w:rPr>
                <w:rFonts w:ascii="Palatino Linotype" w:hAnsi="Palatino Linotype"/>
              </w:rPr>
            </w:pPr>
            <w:r w:rsidRPr="009F15EF">
              <w:rPr>
                <w:rFonts w:ascii="Palatino Linotype" w:hAnsi="Palatino Linotype"/>
              </w:rPr>
              <w:lastRenderedPageBreak/>
              <w:t>(Rúbrica)</w:t>
            </w:r>
          </w:p>
        </w:tc>
      </w:tr>
      <w:tr w:rsidR="003570AF" w:rsidRPr="007E1FC4" w:rsidTr="002851A5">
        <w:trPr>
          <w:jc w:val="center"/>
        </w:trPr>
        <w:tc>
          <w:tcPr>
            <w:tcW w:w="9062" w:type="dxa"/>
            <w:gridSpan w:val="2"/>
          </w:tcPr>
          <w:p w:rsidR="003570AF" w:rsidRPr="007E1FC4" w:rsidRDefault="003570AF" w:rsidP="002851A5">
            <w:pPr>
              <w:pStyle w:val="Sinespaciado"/>
              <w:rPr>
                <w:rFonts w:ascii="Palatino Linotype" w:hAnsi="Palatino Linotype"/>
              </w:rPr>
            </w:pPr>
          </w:p>
        </w:tc>
      </w:tr>
      <w:tr w:rsidR="003570AF" w:rsidRPr="007E1FC4" w:rsidTr="002851A5">
        <w:trPr>
          <w:jc w:val="center"/>
        </w:trPr>
        <w:tc>
          <w:tcPr>
            <w:tcW w:w="9062" w:type="dxa"/>
            <w:gridSpan w:val="2"/>
          </w:tcPr>
          <w:p w:rsidR="003570AF" w:rsidRPr="007E1FC4" w:rsidRDefault="003570AF" w:rsidP="002851A5">
            <w:pPr>
              <w:pStyle w:val="Sinespaciado"/>
              <w:jc w:val="center"/>
              <w:rPr>
                <w:rFonts w:ascii="Palatino Linotype" w:hAnsi="Palatino Linotype"/>
                <w:b/>
              </w:rPr>
            </w:pPr>
          </w:p>
          <w:p w:rsidR="003570AF" w:rsidRDefault="003570AF" w:rsidP="002851A5">
            <w:pPr>
              <w:pStyle w:val="Sinespaciado"/>
              <w:jc w:val="center"/>
              <w:rPr>
                <w:rFonts w:ascii="Palatino Linotype" w:hAnsi="Palatino Linotype"/>
                <w:b/>
              </w:rPr>
            </w:pPr>
          </w:p>
          <w:p w:rsidR="003570AF" w:rsidRPr="007E1FC4" w:rsidRDefault="003570AF" w:rsidP="002851A5">
            <w:pPr>
              <w:pStyle w:val="Sinespaciado"/>
              <w:jc w:val="center"/>
              <w:rPr>
                <w:rFonts w:ascii="Palatino Linotype" w:hAnsi="Palatino Linotype"/>
                <w:b/>
              </w:rPr>
            </w:pPr>
          </w:p>
          <w:p w:rsidR="003570AF" w:rsidRPr="007E1FC4" w:rsidRDefault="003570AF" w:rsidP="002851A5">
            <w:pPr>
              <w:pStyle w:val="Sinespaciado"/>
              <w:jc w:val="center"/>
              <w:rPr>
                <w:rFonts w:ascii="Palatino Linotype" w:hAnsi="Palatino Linotype"/>
                <w:b/>
              </w:rPr>
            </w:pPr>
            <w:r>
              <w:rPr>
                <w:rFonts w:ascii="Palatino Linotype" w:hAnsi="Palatino Linotype"/>
                <w:b/>
              </w:rPr>
              <w:t>Alexis Tapia Ramírez</w:t>
            </w:r>
          </w:p>
          <w:p w:rsidR="003570AF" w:rsidRDefault="003570AF" w:rsidP="002851A5">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3570AF" w:rsidRPr="00FF722D" w:rsidRDefault="003570AF" w:rsidP="002851A5">
            <w:pPr>
              <w:pStyle w:val="Sinespaciado"/>
              <w:jc w:val="center"/>
              <w:rPr>
                <w:rFonts w:ascii="Palatino Linotype" w:hAnsi="Palatino Linotype"/>
                <w:b/>
              </w:rPr>
            </w:pPr>
            <w:r w:rsidRPr="00FF722D">
              <w:rPr>
                <w:rFonts w:ascii="Palatino Linotype" w:hAnsi="Palatino Linotype"/>
                <w:b/>
              </w:rPr>
              <w:t>(Rúbrica)</w:t>
            </w:r>
            <w:r w:rsidRPr="00753A6A">
              <w:rPr>
                <w:rFonts w:ascii="Palatino Linotype" w:hAnsi="Palatino Linotype"/>
                <w:color w:val="FFFFFF" w:themeColor="background1"/>
              </w:rPr>
              <w:t>)</w:t>
            </w:r>
          </w:p>
        </w:tc>
      </w:tr>
    </w:tbl>
    <w:p w:rsidR="003570AF" w:rsidRPr="00D33D7A" w:rsidRDefault="003570AF" w:rsidP="003570AF">
      <w:pPr>
        <w:spacing w:after="0" w:line="276" w:lineRule="auto"/>
        <w:jc w:val="both"/>
        <w:rPr>
          <w:rFonts w:ascii="Palatino Linotype" w:hAnsi="Palatino Linotype" w:cs="Arial"/>
          <w:sz w:val="10"/>
          <w:szCs w:val="24"/>
        </w:rPr>
      </w:pPr>
    </w:p>
    <w:p w:rsidR="003570AF" w:rsidRPr="005C55A3" w:rsidRDefault="003570AF" w:rsidP="003570AF">
      <w:pPr>
        <w:spacing w:after="0"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sidR="00A2259F">
        <w:rPr>
          <w:rFonts w:ascii="Palatino Linotype" w:hAnsi="Palatino Linotype" w:cs="Arial"/>
          <w:sz w:val="16"/>
          <w:szCs w:val="16"/>
        </w:rPr>
        <w:t xml:space="preserve">veintitrés de enero </w:t>
      </w:r>
      <w:r w:rsidRPr="00431F28">
        <w:rPr>
          <w:rFonts w:ascii="Palatino Linotype" w:hAnsi="Palatino Linotype" w:cs="Arial"/>
          <w:sz w:val="16"/>
          <w:szCs w:val="16"/>
        </w:rPr>
        <w:t>de dos mil dieci</w:t>
      </w:r>
      <w:r w:rsidR="00CF498F">
        <w:rPr>
          <w:rFonts w:ascii="Palatino Linotype" w:hAnsi="Palatino Linotype" w:cs="Arial"/>
          <w:sz w:val="16"/>
          <w:szCs w:val="16"/>
        </w:rPr>
        <w:t>nueve</w:t>
      </w:r>
      <w:r w:rsidRPr="00431F28">
        <w:rPr>
          <w:rFonts w:ascii="Palatino Linotype" w:hAnsi="Palatino Linotype" w:cs="Arial"/>
          <w:sz w:val="16"/>
          <w:szCs w:val="16"/>
        </w:rPr>
        <w:t>, emitida en el recurso de revisión 0</w:t>
      </w:r>
      <w:r w:rsidR="00CF498F">
        <w:rPr>
          <w:rFonts w:ascii="Palatino Linotype" w:hAnsi="Palatino Linotype" w:cs="Arial"/>
          <w:sz w:val="16"/>
          <w:szCs w:val="16"/>
        </w:rPr>
        <w:t>4360</w:t>
      </w:r>
      <w:r w:rsidRPr="00431F28">
        <w:rPr>
          <w:rFonts w:ascii="Palatino Linotype" w:hAnsi="Palatino Linotype" w:cs="Arial"/>
          <w:sz w:val="16"/>
          <w:szCs w:val="16"/>
        </w:rPr>
        <w:t>/INFOEM/IP/RR/2018.</w:t>
      </w:r>
    </w:p>
    <w:p w:rsidR="00A30DC9" w:rsidRDefault="003570AF" w:rsidP="00A2259F">
      <w:pPr>
        <w:spacing w:after="0" w:line="276" w:lineRule="auto"/>
        <w:jc w:val="both"/>
      </w:pPr>
      <w:r>
        <w:rPr>
          <w:rFonts w:ascii="Palatino Linotype" w:hAnsi="Palatino Linotype" w:cs="Arial"/>
          <w:sz w:val="16"/>
          <w:szCs w:val="16"/>
        </w:rPr>
        <w:t>ZMS/OSAM/HAP</w:t>
      </w:r>
    </w:p>
    <w:sectPr w:rsidR="00A30DC9" w:rsidSect="00016333">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599" w:rsidRDefault="00F33599" w:rsidP="003570AF">
      <w:pPr>
        <w:spacing w:after="0" w:line="240" w:lineRule="auto"/>
      </w:pPr>
      <w:r>
        <w:separator/>
      </w:r>
    </w:p>
  </w:endnote>
  <w:endnote w:type="continuationSeparator" w:id="0">
    <w:p w:rsidR="00F33599" w:rsidRDefault="00F33599" w:rsidP="00357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1F6" w:rsidRPr="000B69FA" w:rsidRDefault="00807649" w:rsidP="0001633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12612">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12612">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1F6" w:rsidRPr="000B69FA" w:rsidRDefault="00807649" w:rsidP="0001633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1261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12612">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599" w:rsidRDefault="00F33599" w:rsidP="003570AF">
      <w:pPr>
        <w:spacing w:after="0" w:line="240" w:lineRule="auto"/>
      </w:pPr>
      <w:r>
        <w:separator/>
      </w:r>
    </w:p>
  </w:footnote>
  <w:footnote w:type="continuationSeparator" w:id="0">
    <w:p w:rsidR="00F33599" w:rsidRDefault="00F33599" w:rsidP="003570AF">
      <w:pPr>
        <w:spacing w:after="0" w:line="240" w:lineRule="auto"/>
      </w:pPr>
      <w:r>
        <w:continuationSeparator/>
      </w:r>
    </w:p>
  </w:footnote>
  <w:footnote w:id="1">
    <w:p w:rsidR="003570AF" w:rsidRPr="00946E1F" w:rsidRDefault="003570AF" w:rsidP="003570AF">
      <w:pPr>
        <w:spacing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sz w:val="20"/>
          <w:szCs w:val="20"/>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sz w:val="20"/>
          <w:szCs w:val="20"/>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1F6" w:rsidRDefault="00D12612">
    <w:pPr>
      <w:pStyle w:val="Encabezado"/>
    </w:pPr>
  </w:p>
  <w:tbl>
    <w:tblPr>
      <w:tblW w:w="10207" w:type="dxa"/>
      <w:tblInd w:w="-851" w:type="dxa"/>
      <w:tblCellMar>
        <w:left w:w="70" w:type="dxa"/>
        <w:right w:w="70" w:type="dxa"/>
      </w:tblCellMar>
      <w:tblLook w:val="04A0" w:firstRow="1" w:lastRow="0" w:firstColumn="1" w:lastColumn="0" w:noHBand="0" w:noVBand="1"/>
    </w:tblPr>
    <w:tblGrid>
      <w:gridCol w:w="6238"/>
      <w:gridCol w:w="3969"/>
    </w:tblGrid>
    <w:tr w:rsidR="006D41F6" w:rsidTr="00016333">
      <w:trPr>
        <w:trHeight w:val="227"/>
      </w:trPr>
      <w:tc>
        <w:tcPr>
          <w:tcW w:w="6238" w:type="dxa"/>
          <w:hideMark/>
        </w:tcPr>
        <w:p w:rsidR="006D41F6" w:rsidRDefault="00807649" w:rsidP="00016333">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69" w:type="dxa"/>
          <w:hideMark/>
        </w:tcPr>
        <w:p w:rsidR="006D41F6" w:rsidRDefault="00807649" w:rsidP="003570AF">
          <w:pPr>
            <w:spacing w:after="120" w:line="256" w:lineRule="auto"/>
            <w:ind w:left="-486" w:firstLine="486"/>
            <w:jc w:val="right"/>
            <w:rPr>
              <w:rFonts w:ascii="Palatino Linotype" w:hAnsi="Palatino Linotype" w:cs="Arial"/>
              <w:szCs w:val="20"/>
            </w:rPr>
          </w:pPr>
          <w:r>
            <w:rPr>
              <w:rFonts w:ascii="Palatino Linotype" w:hAnsi="Palatino Linotype" w:cs="Arial"/>
              <w:bCs/>
              <w:sz w:val="24"/>
              <w:lang w:eastAsia="es-MX"/>
            </w:rPr>
            <w:t>0</w:t>
          </w:r>
          <w:r w:rsidR="003570AF">
            <w:rPr>
              <w:rFonts w:ascii="Palatino Linotype" w:hAnsi="Palatino Linotype" w:cs="Arial"/>
              <w:bCs/>
              <w:sz w:val="24"/>
              <w:lang w:eastAsia="es-MX"/>
            </w:rPr>
            <w:t>4360</w:t>
          </w:r>
          <w:r w:rsidRPr="00FB3B37">
            <w:rPr>
              <w:rFonts w:ascii="Palatino Linotype" w:hAnsi="Palatino Linotype" w:cs="Arial"/>
              <w:bCs/>
              <w:sz w:val="24"/>
              <w:lang w:eastAsia="es-MX"/>
            </w:rPr>
            <w:t>/INFOEM/IP/RR/201</w:t>
          </w:r>
          <w:r>
            <w:rPr>
              <w:rFonts w:ascii="Palatino Linotype" w:hAnsi="Palatino Linotype" w:cs="Arial"/>
              <w:bCs/>
              <w:sz w:val="24"/>
              <w:lang w:eastAsia="es-MX"/>
            </w:rPr>
            <w:t>8</w:t>
          </w:r>
        </w:p>
      </w:tc>
    </w:tr>
    <w:tr w:rsidR="006D41F6" w:rsidTr="00016333">
      <w:trPr>
        <w:trHeight w:val="242"/>
      </w:trPr>
      <w:tc>
        <w:tcPr>
          <w:tcW w:w="6238" w:type="dxa"/>
          <w:hideMark/>
        </w:tcPr>
        <w:p w:rsidR="006D41F6" w:rsidRDefault="00807649" w:rsidP="00016333">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69" w:type="dxa"/>
          <w:hideMark/>
        </w:tcPr>
        <w:p w:rsidR="006D41F6" w:rsidRDefault="003570AF" w:rsidP="008C1736">
          <w:pPr>
            <w:spacing w:after="120" w:line="256" w:lineRule="auto"/>
            <w:ind w:left="-486" w:firstLine="486"/>
            <w:jc w:val="right"/>
            <w:rPr>
              <w:rFonts w:ascii="Palatino Linotype" w:hAnsi="Palatino Linotype" w:cs="Arial"/>
              <w:szCs w:val="20"/>
            </w:rPr>
          </w:pPr>
          <w:r w:rsidRPr="003570AF">
            <w:rPr>
              <w:rFonts w:ascii="Palatino Linotype" w:hAnsi="Palatino Linotype" w:cs="Arial"/>
              <w:szCs w:val="20"/>
            </w:rPr>
            <w:t>Ayuntamiento de Tianguistenco</w:t>
          </w:r>
        </w:p>
      </w:tc>
    </w:tr>
    <w:tr w:rsidR="006D41F6" w:rsidTr="00016333">
      <w:trPr>
        <w:trHeight w:val="342"/>
      </w:trPr>
      <w:tc>
        <w:tcPr>
          <w:tcW w:w="6238" w:type="dxa"/>
          <w:hideMark/>
        </w:tcPr>
        <w:p w:rsidR="006D41F6" w:rsidRDefault="00807649" w:rsidP="00016333">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69" w:type="dxa"/>
          <w:hideMark/>
        </w:tcPr>
        <w:p w:rsidR="006D41F6" w:rsidRDefault="00807649" w:rsidP="00016333">
          <w:pPr>
            <w:spacing w:after="120" w:line="256" w:lineRule="auto"/>
            <w:ind w:left="-486" w:firstLine="486"/>
            <w:jc w:val="right"/>
            <w:rPr>
              <w:rFonts w:ascii="Palatino Linotype" w:hAnsi="Palatino Linotype" w:cs="Arial"/>
              <w:szCs w:val="20"/>
            </w:rPr>
          </w:pPr>
          <w:r>
            <w:rPr>
              <w:rFonts w:ascii="Palatino Linotype" w:hAnsi="Palatino Linotype" w:cs="Arial"/>
              <w:szCs w:val="20"/>
            </w:rPr>
            <w:t>Zulema Martínez Sánchez</w:t>
          </w:r>
        </w:p>
      </w:tc>
    </w:tr>
  </w:tbl>
  <w:p w:rsidR="006D41F6" w:rsidRDefault="00D1261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851" w:type="dxa"/>
      <w:tblLayout w:type="fixed"/>
      <w:tblCellMar>
        <w:left w:w="70" w:type="dxa"/>
        <w:right w:w="70" w:type="dxa"/>
      </w:tblCellMar>
      <w:tblLook w:val="04A0" w:firstRow="1" w:lastRow="0" w:firstColumn="1" w:lastColumn="0" w:noHBand="0" w:noVBand="1"/>
    </w:tblPr>
    <w:tblGrid>
      <w:gridCol w:w="6238"/>
      <w:gridCol w:w="4111"/>
    </w:tblGrid>
    <w:tr w:rsidR="006D41F6" w:rsidTr="00016333">
      <w:trPr>
        <w:trHeight w:val="227"/>
      </w:trPr>
      <w:tc>
        <w:tcPr>
          <w:tcW w:w="6238" w:type="dxa"/>
          <w:hideMark/>
        </w:tcPr>
        <w:p w:rsidR="006D41F6" w:rsidRDefault="00807649" w:rsidP="00016333">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6D41F6" w:rsidRPr="00B4142F" w:rsidRDefault="00807649" w:rsidP="003570AF">
          <w:pPr>
            <w:spacing w:after="120" w:line="256" w:lineRule="auto"/>
            <w:ind w:left="-486" w:right="72" w:firstLine="486"/>
            <w:jc w:val="right"/>
            <w:rPr>
              <w:rFonts w:ascii="Palatino Linotype" w:hAnsi="Palatino Linotype" w:cs="Arial"/>
              <w:szCs w:val="20"/>
            </w:rPr>
          </w:pPr>
          <w:r>
            <w:rPr>
              <w:rFonts w:ascii="Palatino Linotype" w:hAnsi="Palatino Linotype" w:cs="Arial"/>
              <w:bCs/>
              <w:sz w:val="24"/>
              <w:lang w:eastAsia="es-MX"/>
            </w:rPr>
            <w:t>0</w:t>
          </w:r>
          <w:r w:rsidR="003570AF">
            <w:rPr>
              <w:rFonts w:ascii="Palatino Linotype" w:hAnsi="Palatino Linotype" w:cs="Arial"/>
              <w:bCs/>
              <w:sz w:val="24"/>
              <w:lang w:eastAsia="es-MX"/>
            </w:rPr>
            <w:t>4360</w:t>
          </w:r>
          <w:r w:rsidRPr="00FB3B37">
            <w:rPr>
              <w:rFonts w:ascii="Palatino Linotype" w:hAnsi="Palatino Linotype" w:cs="Arial"/>
              <w:bCs/>
              <w:sz w:val="24"/>
              <w:lang w:eastAsia="es-MX"/>
            </w:rPr>
            <w:t>/INFOEM/IP/RR/201</w:t>
          </w:r>
          <w:r>
            <w:rPr>
              <w:rFonts w:ascii="Palatino Linotype" w:hAnsi="Palatino Linotype" w:cs="Arial"/>
              <w:bCs/>
              <w:sz w:val="24"/>
              <w:lang w:eastAsia="es-MX"/>
            </w:rPr>
            <w:t>8</w:t>
          </w:r>
        </w:p>
      </w:tc>
    </w:tr>
    <w:tr w:rsidR="006D41F6" w:rsidTr="00016333">
      <w:trPr>
        <w:trHeight w:val="196"/>
      </w:trPr>
      <w:tc>
        <w:tcPr>
          <w:tcW w:w="6238" w:type="dxa"/>
          <w:hideMark/>
        </w:tcPr>
        <w:p w:rsidR="006D41F6" w:rsidRDefault="00807649" w:rsidP="00016333">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4111" w:type="dxa"/>
          <w:hideMark/>
        </w:tcPr>
        <w:p w:rsidR="006D41F6" w:rsidRPr="00F06FED" w:rsidRDefault="000E55AD" w:rsidP="003570AF">
          <w:pPr>
            <w:spacing w:after="120" w:line="256" w:lineRule="auto"/>
            <w:ind w:left="-486" w:right="72" w:firstLine="486"/>
            <w:jc w:val="right"/>
            <w:rPr>
              <w:rFonts w:ascii="Palatino Linotype" w:hAnsi="Palatino Linotype" w:cs="Arial"/>
            </w:rPr>
          </w:pPr>
          <w:r>
            <w:rPr>
              <w:rFonts w:ascii="Palatino Linotype" w:hAnsi="Palatino Linotype" w:cs="Arial"/>
            </w:rPr>
            <w:t>XXXXXXXXXXXXXXXXXXX</w:t>
          </w:r>
        </w:p>
      </w:tc>
    </w:tr>
    <w:tr w:rsidR="006D41F6" w:rsidTr="00016333">
      <w:trPr>
        <w:trHeight w:val="242"/>
      </w:trPr>
      <w:tc>
        <w:tcPr>
          <w:tcW w:w="6238" w:type="dxa"/>
          <w:hideMark/>
        </w:tcPr>
        <w:p w:rsidR="006D41F6" w:rsidRDefault="00807649" w:rsidP="00016333">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6D41F6" w:rsidRDefault="003570AF" w:rsidP="008C1736">
          <w:pPr>
            <w:spacing w:after="120" w:line="256" w:lineRule="auto"/>
            <w:ind w:left="-495" w:right="72" w:firstLine="486"/>
            <w:jc w:val="right"/>
            <w:rPr>
              <w:rFonts w:ascii="Palatino Linotype" w:hAnsi="Palatino Linotype" w:cs="Arial"/>
              <w:szCs w:val="20"/>
            </w:rPr>
          </w:pPr>
          <w:r w:rsidRPr="003570AF">
            <w:rPr>
              <w:rFonts w:ascii="Palatino Linotype" w:hAnsi="Palatino Linotype" w:cs="Arial"/>
              <w:szCs w:val="20"/>
            </w:rPr>
            <w:t>Ayuntamiento de Tianguistenco</w:t>
          </w:r>
        </w:p>
      </w:tc>
    </w:tr>
    <w:tr w:rsidR="006D41F6" w:rsidTr="00016333">
      <w:trPr>
        <w:trHeight w:val="342"/>
      </w:trPr>
      <w:tc>
        <w:tcPr>
          <w:tcW w:w="6238" w:type="dxa"/>
          <w:hideMark/>
        </w:tcPr>
        <w:p w:rsidR="006D41F6" w:rsidRDefault="00807649" w:rsidP="00016333">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6D41F6" w:rsidRDefault="00807649" w:rsidP="00016333">
          <w:pPr>
            <w:spacing w:after="120" w:line="256" w:lineRule="auto"/>
            <w:ind w:left="-486" w:right="72" w:firstLine="486"/>
            <w:jc w:val="right"/>
            <w:rPr>
              <w:rFonts w:ascii="Palatino Linotype" w:hAnsi="Palatino Linotype" w:cs="Arial"/>
              <w:szCs w:val="20"/>
            </w:rPr>
          </w:pPr>
          <w:r>
            <w:rPr>
              <w:rFonts w:ascii="Palatino Linotype" w:hAnsi="Palatino Linotype" w:cs="Arial"/>
              <w:szCs w:val="20"/>
            </w:rPr>
            <w:t>Zulema Martínez Sánchez</w:t>
          </w:r>
        </w:p>
      </w:tc>
    </w:tr>
  </w:tbl>
  <w:p w:rsidR="006D41F6" w:rsidRDefault="00D126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C103A2"/>
    <w:multiLevelType w:val="hybridMultilevel"/>
    <w:tmpl w:val="FF6E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2C6975"/>
    <w:multiLevelType w:val="hybridMultilevel"/>
    <w:tmpl w:val="D6E6B8C4"/>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AB4880B8">
      <w:start w:val="1"/>
      <w:numFmt w:val="upperRoman"/>
      <w:lvlText w:val="%3."/>
      <w:lvlJc w:val="left"/>
      <w:pPr>
        <w:ind w:left="2700"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D63762A"/>
    <w:multiLevelType w:val="hybridMultilevel"/>
    <w:tmpl w:val="A8CACF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0AF"/>
    <w:rsid w:val="00055190"/>
    <w:rsid w:val="00057F11"/>
    <w:rsid w:val="000C3894"/>
    <w:rsid w:val="000E55AD"/>
    <w:rsid w:val="00134C70"/>
    <w:rsid w:val="00154B97"/>
    <w:rsid w:val="00162840"/>
    <w:rsid w:val="00162850"/>
    <w:rsid w:val="00296A5C"/>
    <w:rsid w:val="002F6DC2"/>
    <w:rsid w:val="003570AF"/>
    <w:rsid w:val="00364D53"/>
    <w:rsid w:val="003E5203"/>
    <w:rsid w:val="004B150B"/>
    <w:rsid w:val="00530F4E"/>
    <w:rsid w:val="005B69AC"/>
    <w:rsid w:val="00615FC8"/>
    <w:rsid w:val="00657B70"/>
    <w:rsid w:val="00706392"/>
    <w:rsid w:val="00807649"/>
    <w:rsid w:val="009A094F"/>
    <w:rsid w:val="00A2259F"/>
    <w:rsid w:val="00A30DC9"/>
    <w:rsid w:val="00B34B99"/>
    <w:rsid w:val="00B44D77"/>
    <w:rsid w:val="00B62CE1"/>
    <w:rsid w:val="00BB3060"/>
    <w:rsid w:val="00BD6205"/>
    <w:rsid w:val="00C10A7B"/>
    <w:rsid w:val="00C275B7"/>
    <w:rsid w:val="00CF498F"/>
    <w:rsid w:val="00D03663"/>
    <w:rsid w:val="00D12612"/>
    <w:rsid w:val="00D3051A"/>
    <w:rsid w:val="00DB6380"/>
    <w:rsid w:val="00E431A6"/>
    <w:rsid w:val="00F13893"/>
    <w:rsid w:val="00F24CB3"/>
    <w:rsid w:val="00F335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29B52DE-DCD0-4B37-92F2-DC0AE203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0AF"/>
  </w:style>
  <w:style w:type="paragraph" w:styleId="Ttulo1">
    <w:name w:val="heading 1"/>
    <w:basedOn w:val="Normal"/>
    <w:next w:val="Normal"/>
    <w:link w:val="Ttulo1Car"/>
    <w:uiPriority w:val="9"/>
    <w:qFormat/>
    <w:rsid w:val="00CF498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70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570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570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570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570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570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570A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3570AF"/>
    <w:rPr>
      <w:vertAlign w:val="superscript"/>
    </w:rPr>
  </w:style>
  <w:style w:type="character" w:styleId="Hipervnculo">
    <w:name w:val="Hyperlink"/>
    <w:basedOn w:val="Fuentedeprrafopredeter"/>
    <w:uiPriority w:val="99"/>
    <w:unhideWhenUsed/>
    <w:rsid w:val="003570AF"/>
    <w:rPr>
      <w:color w:val="0563C1" w:themeColor="hyperlink"/>
      <w:u w:val="single"/>
    </w:rPr>
  </w:style>
  <w:style w:type="paragraph" w:styleId="Sinespaciado">
    <w:name w:val="No Spacing"/>
    <w:aliases w:val="Francesa"/>
    <w:link w:val="SinespaciadoCar"/>
    <w:uiPriority w:val="1"/>
    <w:qFormat/>
    <w:rsid w:val="003570A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3570AF"/>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57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570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570AF"/>
    <w:rPr>
      <w:sz w:val="20"/>
      <w:szCs w:val="20"/>
    </w:rPr>
  </w:style>
  <w:style w:type="character" w:customStyle="1" w:styleId="Ttulo1Car">
    <w:name w:val="Título 1 Car"/>
    <w:basedOn w:val="Fuentedeprrafopredeter"/>
    <w:link w:val="Ttulo1"/>
    <w:uiPriority w:val="9"/>
    <w:rsid w:val="00CF498F"/>
    <w:rPr>
      <w:rFonts w:asciiTheme="majorHAnsi" w:eastAsiaTheme="majorEastAsia" w:hAnsiTheme="majorHAnsi" w:cstheme="majorBidi"/>
      <w:color w:val="2E74B5" w:themeColor="accent1" w:themeShade="BF"/>
      <w:sz w:val="32"/>
      <w:szCs w:val="32"/>
      <w:lang w:val="es-ES" w:eastAsia="es-ES"/>
    </w:rPr>
  </w:style>
  <w:style w:type="paragraph" w:styleId="Textodeglobo">
    <w:name w:val="Balloon Text"/>
    <w:basedOn w:val="Normal"/>
    <w:link w:val="TextodegloboCar"/>
    <w:uiPriority w:val="99"/>
    <w:semiHidden/>
    <w:unhideWhenUsed/>
    <w:rsid w:val="003E520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52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5261</Words>
  <Characters>28939</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2019-01-17T23:48:00Z</cp:lastPrinted>
  <dcterms:created xsi:type="dcterms:W3CDTF">2019-01-31T20:05:00Z</dcterms:created>
  <dcterms:modified xsi:type="dcterms:W3CDTF">2019-01-31T20:05:00Z</dcterms:modified>
</cp:coreProperties>
</file>